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261A" w14:textId="3F19128E" w:rsidR="00A96309" w:rsidRDefault="00A96309" w:rsidP="00A96309">
      <w:pPr>
        <w:pStyle w:val="ListParagraph"/>
        <w:numPr>
          <w:ilvl w:val="0"/>
          <w:numId w:val="13"/>
        </w:numPr>
        <w:rPr>
          <w:rFonts w:ascii="Arial" w:hAnsi="Arial" w:cs="Arial"/>
          <w:sz w:val="24"/>
          <w:szCs w:val="24"/>
        </w:rPr>
      </w:pPr>
      <w:r w:rsidRPr="00A96309">
        <w:rPr>
          <w:rFonts w:ascii="Arial" w:hAnsi="Arial" w:cs="Arial"/>
          <w:sz w:val="24"/>
          <w:szCs w:val="24"/>
        </w:rPr>
        <w:t>Why we need to share Information relating to Safeguarding Adults</w:t>
      </w:r>
    </w:p>
    <w:p w14:paraId="2DAE043F" w14:textId="1BAED3C6" w:rsidR="00A96309" w:rsidRDefault="00A96309" w:rsidP="00A96309">
      <w:pPr>
        <w:pStyle w:val="ListParagraph"/>
        <w:numPr>
          <w:ilvl w:val="0"/>
          <w:numId w:val="13"/>
        </w:numPr>
        <w:rPr>
          <w:rFonts w:ascii="Arial" w:hAnsi="Arial" w:cs="Arial"/>
          <w:sz w:val="24"/>
          <w:szCs w:val="24"/>
        </w:rPr>
      </w:pPr>
      <w:r>
        <w:rPr>
          <w:rFonts w:ascii="Arial" w:hAnsi="Arial" w:cs="Arial"/>
          <w:sz w:val="24"/>
          <w:szCs w:val="24"/>
        </w:rPr>
        <w:t>How to share information</w:t>
      </w:r>
    </w:p>
    <w:p w14:paraId="7FB7E8C7" w14:textId="3CF7E770" w:rsidR="00A96309" w:rsidRDefault="00A96309" w:rsidP="00A96309">
      <w:pPr>
        <w:pStyle w:val="ListParagraph"/>
        <w:numPr>
          <w:ilvl w:val="0"/>
          <w:numId w:val="13"/>
        </w:numPr>
        <w:rPr>
          <w:rFonts w:ascii="Arial" w:hAnsi="Arial" w:cs="Arial"/>
          <w:sz w:val="24"/>
          <w:szCs w:val="24"/>
        </w:rPr>
      </w:pPr>
      <w:r>
        <w:rPr>
          <w:rFonts w:ascii="Arial" w:hAnsi="Arial" w:cs="Arial"/>
          <w:sz w:val="24"/>
          <w:szCs w:val="24"/>
        </w:rPr>
        <w:t>Consent to share</w:t>
      </w:r>
    </w:p>
    <w:p w14:paraId="2352DD13" w14:textId="65459743" w:rsidR="00A96309" w:rsidRDefault="00A96309" w:rsidP="00A96309">
      <w:pPr>
        <w:pStyle w:val="ListParagraph"/>
        <w:numPr>
          <w:ilvl w:val="0"/>
          <w:numId w:val="13"/>
        </w:numPr>
        <w:rPr>
          <w:rFonts w:ascii="Arial" w:hAnsi="Arial" w:cs="Arial"/>
          <w:sz w:val="24"/>
          <w:szCs w:val="24"/>
        </w:rPr>
      </w:pPr>
      <w:r w:rsidRPr="00A96309">
        <w:rPr>
          <w:rFonts w:ascii="Arial" w:hAnsi="Arial" w:cs="Arial"/>
          <w:sz w:val="24"/>
          <w:szCs w:val="24"/>
        </w:rPr>
        <w:t>What if a person does not want you to share their information?</w:t>
      </w:r>
    </w:p>
    <w:p w14:paraId="623D2032" w14:textId="196024F3" w:rsidR="00A96309" w:rsidRDefault="00A96309" w:rsidP="00A96309">
      <w:pPr>
        <w:pStyle w:val="ListParagraph"/>
        <w:numPr>
          <w:ilvl w:val="0"/>
          <w:numId w:val="13"/>
        </w:numPr>
        <w:rPr>
          <w:rFonts w:ascii="Arial" w:hAnsi="Arial" w:cs="Arial"/>
          <w:sz w:val="24"/>
          <w:szCs w:val="24"/>
        </w:rPr>
      </w:pPr>
      <w:r w:rsidRPr="00A96309">
        <w:rPr>
          <w:rFonts w:ascii="Arial" w:hAnsi="Arial" w:cs="Arial"/>
          <w:sz w:val="24"/>
          <w:szCs w:val="24"/>
        </w:rPr>
        <w:t xml:space="preserve">Adults who lack capacity to give </w:t>
      </w:r>
      <w:proofErr w:type="gramStart"/>
      <w:r w:rsidRPr="00A96309">
        <w:rPr>
          <w:rFonts w:ascii="Arial" w:hAnsi="Arial" w:cs="Arial"/>
          <w:sz w:val="24"/>
          <w:szCs w:val="24"/>
        </w:rPr>
        <w:t>consent</w:t>
      </w:r>
      <w:proofErr w:type="gramEnd"/>
    </w:p>
    <w:p w14:paraId="29A16D0C" w14:textId="7F176E82" w:rsidR="00A96309" w:rsidRDefault="00A96309" w:rsidP="00A96309">
      <w:pPr>
        <w:pStyle w:val="ListParagraph"/>
        <w:numPr>
          <w:ilvl w:val="0"/>
          <w:numId w:val="13"/>
        </w:numPr>
        <w:rPr>
          <w:rFonts w:ascii="Arial" w:hAnsi="Arial" w:cs="Arial"/>
          <w:sz w:val="24"/>
          <w:szCs w:val="24"/>
        </w:rPr>
      </w:pPr>
      <w:r w:rsidRPr="00A96309">
        <w:rPr>
          <w:rFonts w:ascii="Arial" w:hAnsi="Arial" w:cs="Arial"/>
          <w:sz w:val="24"/>
          <w:szCs w:val="24"/>
        </w:rPr>
        <w:t xml:space="preserve">Sharing information with carers, </w:t>
      </w:r>
      <w:proofErr w:type="gramStart"/>
      <w:r w:rsidRPr="00A96309">
        <w:rPr>
          <w:rFonts w:ascii="Arial" w:hAnsi="Arial" w:cs="Arial"/>
          <w:sz w:val="24"/>
          <w:szCs w:val="24"/>
        </w:rPr>
        <w:t>family</w:t>
      </w:r>
      <w:proofErr w:type="gramEnd"/>
      <w:r w:rsidRPr="00A96309">
        <w:rPr>
          <w:rFonts w:ascii="Arial" w:hAnsi="Arial" w:cs="Arial"/>
          <w:sz w:val="24"/>
          <w:szCs w:val="24"/>
        </w:rPr>
        <w:t xml:space="preserve"> or friends</w:t>
      </w:r>
    </w:p>
    <w:p w14:paraId="61AF4964" w14:textId="52D3292A" w:rsidR="00A96309" w:rsidRDefault="00A96309" w:rsidP="00A96309">
      <w:pPr>
        <w:pStyle w:val="ListParagraph"/>
        <w:numPr>
          <w:ilvl w:val="0"/>
          <w:numId w:val="13"/>
        </w:numPr>
        <w:rPr>
          <w:rFonts w:ascii="Arial" w:hAnsi="Arial" w:cs="Arial"/>
          <w:sz w:val="24"/>
          <w:szCs w:val="24"/>
        </w:rPr>
      </w:pPr>
      <w:r w:rsidRPr="00A96309">
        <w:rPr>
          <w:rFonts w:ascii="Arial" w:hAnsi="Arial" w:cs="Arial"/>
          <w:sz w:val="24"/>
          <w:szCs w:val="24"/>
        </w:rPr>
        <w:t>What if a safeguarding partner is reluctant to share information?</w:t>
      </w:r>
    </w:p>
    <w:p w14:paraId="4CFAAE19" w14:textId="7548DC8F" w:rsidR="00A96309" w:rsidRDefault="00A96309" w:rsidP="00A96309">
      <w:pPr>
        <w:pStyle w:val="ListParagraph"/>
        <w:numPr>
          <w:ilvl w:val="0"/>
          <w:numId w:val="13"/>
        </w:numPr>
        <w:rPr>
          <w:rFonts w:ascii="Arial" w:hAnsi="Arial" w:cs="Arial"/>
          <w:sz w:val="24"/>
          <w:szCs w:val="24"/>
        </w:rPr>
      </w:pPr>
      <w:r w:rsidRPr="00A96309">
        <w:rPr>
          <w:rFonts w:ascii="Arial" w:hAnsi="Arial" w:cs="Arial"/>
          <w:sz w:val="24"/>
          <w:szCs w:val="24"/>
        </w:rPr>
        <w:t xml:space="preserve">Sharing information on those who may pose a risk to </w:t>
      </w:r>
      <w:proofErr w:type="gramStart"/>
      <w:r w:rsidRPr="00A96309">
        <w:rPr>
          <w:rFonts w:ascii="Arial" w:hAnsi="Arial" w:cs="Arial"/>
          <w:sz w:val="24"/>
          <w:szCs w:val="24"/>
        </w:rPr>
        <w:t>others</w:t>
      </w:r>
      <w:proofErr w:type="gramEnd"/>
    </w:p>
    <w:p w14:paraId="4715006B" w14:textId="2E5098F5" w:rsidR="00A96309" w:rsidRPr="00A96309" w:rsidRDefault="00A96309" w:rsidP="00A96309">
      <w:pPr>
        <w:pStyle w:val="ListParagraph"/>
        <w:numPr>
          <w:ilvl w:val="0"/>
          <w:numId w:val="13"/>
        </w:numPr>
        <w:rPr>
          <w:rFonts w:ascii="Arial" w:hAnsi="Arial" w:cs="Arial"/>
          <w:sz w:val="24"/>
          <w:szCs w:val="24"/>
        </w:rPr>
      </w:pPr>
      <w:r w:rsidRPr="00A96309">
        <w:rPr>
          <w:rFonts w:ascii="Arial" w:hAnsi="Arial" w:cs="Arial"/>
          <w:sz w:val="24"/>
          <w:szCs w:val="24"/>
        </w:rPr>
        <w:t>Sharing information with other statutory bodies</w:t>
      </w:r>
    </w:p>
    <w:p w14:paraId="71542901" w14:textId="1BA164BC" w:rsidR="009C7FE0" w:rsidRDefault="009C7FE0" w:rsidP="009C7FE0">
      <w:pPr>
        <w:rPr>
          <w:rFonts w:ascii="Arial" w:hAnsi="Arial" w:cs="Arial"/>
          <w:sz w:val="24"/>
          <w:szCs w:val="24"/>
        </w:rPr>
      </w:pPr>
      <w:r w:rsidRPr="009C7FE0">
        <w:rPr>
          <w:rFonts w:ascii="Arial" w:hAnsi="Arial" w:cs="Arial"/>
          <w:sz w:val="24"/>
          <w:szCs w:val="24"/>
        </w:rPr>
        <w:t xml:space="preserve">This guide focuses on the sharing of sensitive or personal information between the local authority and its safeguarding partners (including GPs and health, the police, service providers, housing, </w:t>
      </w:r>
      <w:proofErr w:type="gramStart"/>
      <w:r w:rsidRPr="009C7FE0">
        <w:rPr>
          <w:rFonts w:ascii="Arial" w:hAnsi="Arial" w:cs="Arial"/>
          <w:sz w:val="24"/>
          <w:szCs w:val="24"/>
        </w:rPr>
        <w:t>regulators</w:t>
      </w:r>
      <w:proofErr w:type="gramEnd"/>
      <w:r w:rsidRPr="009C7FE0">
        <w:rPr>
          <w:rFonts w:ascii="Arial" w:hAnsi="Arial" w:cs="Arial"/>
          <w:sz w:val="24"/>
          <w:szCs w:val="24"/>
        </w:rPr>
        <w:t xml:space="preserve"> and the Office of the Public Guardian) for safeguarding purposes. This may include information about individuals who are at risk of abuse or neglect, service providers or those who may pose a risk to others. It enable</w:t>
      </w:r>
      <w:r w:rsidR="00F64213">
        <w:rPr>
          <w:rFonts w:ascii="Arial" w:hAnsi="Arial" w:cs="Arial"/>
          <w:sz w:val="24"/>
          <w:szCs w:val="24"/>
        </w:rPr>
        <w:t>s</w:t>
      </w:r>
      <w:r w:rsidRPr="009C7FE0">
        <w:rPr>
          <w:rFonts w:ascii="Arial" w:hAnsi="Arial" w:cs="Arial"/>
          <w:sz w:val="24"/>
          <w:szCs w:val="24"/>
        </w:rPr>
        <w:t xml:space="preserve"> </w:t>
      </w:r>
      <w:r w:rsidR="00F64213">
        <w:rPr>
          <w:rFonts w:ascii="Arial" w:hAnsi="Arial" w:cs="Arial"/>
          <w:sz w:val="24"/>
          <w:szCs w:val="24"/>
        </w:rPr>
        <w:t>the</w:t>
      </w:r>
      <w:r w:rsidRPr="009C7FE0">
        <w:rPr>
          <w:rFonts w:ascii="Arial" w:hAnsi="Arial" w:cs="Arial"/>
          <w:sz w:val="24"/>
          <w:szCs w:val="24"/>
        </w:rPr>
        <w:t xml:space="preserve"> shar</w:t>
      </w:r>
      <w:r w:rsidR="00F64213">
        <w:rPr>
          <w:rFonts w:ascii="Arial" w:hAnsi="Arial" w:cs="Arial"/>
          <w:sz w:val="24"/>
          <w:szCs w:val="24"/>
        </w:rPr>
        <w:t>ing of</w:t>
      </w:r>
      <w:r w:rsidRPr="009C7FE0">
        <w:rPr>
          <w:rFonts w:ascii="Arial" w:hAnsi="Arial" w:cs="Arial"/>
          <w:sz w:val="24"/>
          <w:szCs w:val="24"/>
        </w:rPr>
        <w:t xml:space="preserve"> information appropriately and lawfully in order to improve the speed and quality of safeguarding responses.</w:t>
      </w:r>
    </w:p>
    <w:p w14:paraId="624B1B59" w14:textId="6D130ED1" w:rsidR="00725FBE" w:rsidRPr="00725FBE" w:rsidRDefault="00725FBE" w:rsidP="00725FBE">
      <w:pPr>
        <w:rPr>
          <w:rFonts w:ascii="Arial" w:hAnsi="Arial" w:cs="Arial"/>
          <w:sz w:val="24"/>
          <w:szCs w:val="24"/>
        </w:rPr>
      </w:pPr>
      <w:r w:rsidRPr="00725FBE">
        <w:rPr>
          <w:rFonts w:ascii="Arial" w:hAnsi="Arial" w:cs="Arial"/>
          <w:sz w:val="24"/>
          <w:szCs w:val="24"/>
        </w:rPr>
        <w:t>Data protection law</w:t>
      </w:r>
      <w:r w:rsidR="00F64213">
        <w:rPr>
          <w:rFonts w:ascii="Arial" w:hAnsi="Arial" w:cs="Arial"/>
          <w:sz w:val="24"/>
          <w:szCs w:val="24"/>
        </w:rPr>
        <w:t xml:space="preserve"> (GDPR- General Data Protection Regulation 2018)</w:t>
      </w:r>
      <w:r w:rsidRPr="00725FBE">
        <w:rPr>
          <w:rFonts w:ascii="Arial" w:hAnsi="Arial" w:cs="Arial"/>
          <w:sz w:val="24"/>
          <w:szCs w:val="24"/>
        </w:rPr>
        <w:t xml:space="preserve"> is intended to keep personal information as safe as possible, especially in an increasingly digital world. </w:t>
      </w:r>
      <w:r w:rsidR="00F64213">
        <w:rPr>
          <w:rFonts w:ascii="Arial" w:hAnsi="Arial" w:cs="Arial"/>
          <w:sz w:val="24"/>
          <w:szCs w:val="24"/>
        </w:rPr>
        <w:t>Data protection is often misunderstood and used incorrectly as a reason not to share information.</w:t>
      </w:r>
    </w:p>
    <w:p w14:paraId="7665120D" w14:textId="77777777" w:rsidR="00725FBE" w:rsidRPr="00725FBE" w:rsidRDefault="00725FBE" w:rsidP="00725FBE">
      <w:pPr>
        <w:rPr>
          <w:rFonts w:ascii="Arial" w:hAnsi="Arial" w:cs="Arial"/>
          <w:sz w:val="24"/>
          <w:szCs w:val="24"/>
        </w:rPr>
      </w:pPr>
      <w:r w:rsidRPr="00725FBE">
        <w:rPr>
          <w:rFonts w:ascii="Arial" w:hAnsi="Arial" w:cs="Arial"/>
          <w:sz w:val="24"/>
          <w:szCs w:val="24"/>
        </w:rPr>
        <w:t>There is an increasing need for professionals to maintain good legal literacy (knowledge and understanding) around consent, what can and can’t be shared, and in what circumstances. For safeguarding purposes this is essential.</w:t>
      </w:r>
    </w:p>
    <w:p w14:paraId="49FD3D8A" w14:textId="7498FDDD" w:rsidR="00725FBE" w:rsidRPr="00725FBE" w:rsidRDefault="00725FBE" w:rsidP="00725FBE">
      <w:pPr>
        <w:rPr>
          <w:rFonts w:ascii="Arial" w:hAnsi="Arial" w:cs="Arial"/>
          <w:sz w:val="24"/>
          <w:szCs w:val="24"/>
        </w:rPr>
      </w:pPr>
      <w:r w:rsidRPr="00725FBE">
        <w:rPr>
          <w:rFonts w:ascii="Arial" w:hAnsi="Arial" w:cs="Arial"/>
          <w:sz w:val="24"/>
          <w:szCs w:val="24"/>
        </w:rPr>
        <w:t>Adults have a general right to independence, choice and self-determination including control over</w:t>
      </w:r>
      <w:r w:rsidR="00F64213">
        <w:rPr>
          <w:rFonts w:ascii="Arial" w:hAnsi="Arial" w:cs="Arial"/>
          <w:sz w:val="24"/>
          <w:szCs w:val="24"/>
        </w:rPr>
        <w:t xml:space="preserve"> </w:t>
      </w:r>
      <w:proofErr w:type="gramStart"/>
      <w:r w:rsidR="00F64213">
        <w:rPr>
          <w:rFonts w:ascii="Arial" w:hAnsi="Arial" w:cs="Arial"/>
          <w:sz w:val="24"/>
          <w:szCs w:val="24"/>
        </w:rPr>
        <w:t xml:space="preserve">what </w:t>
      </w:r>
      <w:r w:rsidRPr="00725FBE">
        <w:rPr>
          <w:rFonts w:ascii="Arial" w:hAnsi="Arial" w:cs="Arial"/>
          <w:sz w:val="24"/>
          <w:szCs w:val="24"/>
        </w:rPr>
        <w:t xml:space="preserve"> information</w:t>
      </w:r>
      <w:proofErr w:type="gramEnd"/>
      <w:r w:rsidRPr="00725FBE">
        <w:rPr>
          <w:rFonts w:ascii="Arial" w:hAnsi="Arial" w:cs="Arial"/>
          <w:sz w:val="24"/>
          <w:szCs w:val="24"/>
        </w:rPr>
        <w:t xml:space="preserve"> </w:t>
      </w:r>
      <w:r w:rsidR="00F64213">
        <w:rPr>
          <w:rFonts w:ascii="Arial" w:hAnsi="Arial" w:cs="Arial"/>
          <w:sz w:val="24"/>
          <w:szCs w:val="24"/>
        </w:rPr>
        <w:t>is shared about them</w:t>
      </w:r>
      <w:r w:rsidRPr="00725FBE">
        <w:rPr>
          <w:rFonts w:ascii="Arial" w:hAnsi="Arial" w:cs="Arial"/>
          <w:sz w:val="24"/>
          <w:szCs w:val="24"/>
        </w:rPr>
        <w:t>. In the context of adult safeguarding these rights can be overridden in certain circumstances</w:t>
      </w:r>
      <w:r w:rsidR="00F64213">
        <w:rPr>
          <w:rFonts w:ascii="Arial" w:hAnsi="Arial" w:cs="Arial"/>
          <w:sz w:val="24"/>
          <w:szCs w:val="24"/>
        </w:rPr>
        <w:t xml:space="preserve"> for legal purposes</w:t>
      </w:r>
      <w:r w:rsidRPr="00725FBE">
        <w:rPr>
          <w:rFonts w:ascii="Arial" w:hAnsi="Arial" w:cs="Arial"/>
          <w:sz w:val="24"/>
          <w:szCs w:val="24"/>
        </w:rPr>
        <w:t>.</w:t>
      </w:r>
    </w:p>
    <w:p w14:paraId="16DB0BF1" w14:textId="693DF587" w:rsidR="009C7FE0" w:rsidRPr="00DE26B9" w:rsidRDefault="00DE26B9" w:rsidP="009C7FE0">
      <w:pPr>
        <w:rPr>
          <w:rFonts w:ascii="Arial" w:hAnsi="Arial" w:cs="Arial"/>
          <w:sz w:val="24"/>
          <w:szCs w:val="24"/>
        </w:rPr>
      </w:pPr>
      <w:r w:rsidRPr="00DE26B9">
        <w:rPr>
          <w:rFonts w:ascii="Arial" w:hAnsi="Arial" w:cs="Arial"/>
          <w:sz w:val="24"/>
          <w:szCs w:val="24"/>
        </w:rPr>
        <w:t xml:space="preserve">Sharing information between organisations as part of day-to-day safeguarding practice is not covered in the Care Act </w:t>
      </w:r>
      <w:r w:rsidR="0058695B">
        <w:rPr>
          <w:rFonts w:ascii="Arial" w:hAnsi="Arial" w:cs="Arial"/>
          <w:sz w:val="24"/>
          <w:szCs w:val="24"/>
        </w:rPr>
        <w:t xml:space="preserve">(2014) </w:t>
      </w:r>
      <w:r w:rsidRPr="00DE26B9">
        <w:rPr>
          <w:rFonts w:ascii="Arial" w:hAnsi="Arial" w:cs="Arial"/>
          <w:sz w:val="24"/>
          <w:szCs w:val="24"/>
        </w:rPr>
        <w:t>because it is already covered in the common law duty of confidentiality, the Data Protection Act 2018, the General Data Protection Regulation (GDPR</w:t>
      </w:r>
      <w:r w:rsidR="00F64213">
        <w:rPr>
          <w:rFonts w:ascii="Arial" w:hAnsi="Arial" w:cs="Arial"/>
          <w:sz w:val="24"/>
          <w:szCs w:val="24"/>
        </w:rPr>
        <w:t xml:space="preserve"> 2018</w:t>
      </w:r>
      <w:r w:rsidRPr="00DE26B9">
        <w:rPr>
          <w:rFonts w:ascii="Arial" w:hAnsi="Arial" w:cs="Arial"/>
          <w:sz w:val="24"/>
          <w:szCs w:val="24"/>
        </w:rPr>
        <w:t xml:space="preserve">), the Human Rights Act </w:t>
      </w:r>
      <w:r w:rsidR="0058695B">
        <w:rPr>
          <w:rFonts w:ascii="Arial" w:hAnsi="Arial" w:cs="Arial"/>
          <w:sz w:val="24"/>
          <w:szCs w:val="24"/>
        </w:rPr>
        <w:t xml:space="preserve">(1998) </w:t>
      </w:r>
      <w:r w:rsidRPr="00DE26B9">
        <w:rPr>
          <w:rFonts w:ascii="Arial" w:hAnsi="Arial" w:cs="Arial"/>
          <w:sz w:val="24"/>
          <w:szCs w:val="24"/>
        </w:rPr>
        <w:t>and the Crime and Disorder Act</w:t>
      </w:r>
      <w:r w:rsidR="0058695B">
        <w:rPr>
          <w:rFonts w:ascii="Arial" w:hAnsi="Arial" w:cs="Arial"/>
          <w:sz w:val="24"/>
          <w:szCs w:val="24"/>
        </w:rPr>
        <w:t xml:space="preserve"> (1998)</w:t>
      </w:r>
      <w:r w:rsidRPr="00DE26B9">
        <w:rPr>
          <w:rFonts w:ascii="Arial" w:hAnsi="Arial" w:cs="Arial"/>
          <w:sz w:val="24"/>
          <w:szCs w:val="24"/>
        </w:rPr>
        <w:t xml:space="preserve">. The Mental Capacity Act </w:t>
      </w:r>
      <w:r w:rsidR="0058695B">
        <w:rPr>
          <w:rFonts w:ascii="Arial" w:hAnsi="Arial" w:cs="Arial"/>
          <w:sz w:val="24"/>
          <w:szCs w:val="24"/>
        </w:rPr>
        <w:t xml:space="preserve">(2005) </w:t>
      </w:r>
      <w:r w:rsidRPr="00DE26B9">
        <w:rPr>
          <w:rFonts w:ascii="Arial" w:hAnsi="Arial" w:cs="Arial"/>
          <w:sz w:val="24"/>
          <w:szCs w:val="24"/>
        </w:rPr>
        <w:t xml:space="preserve">is also relevant as all those coming into contact with adults with care and support needs should be able to assess whether someone has the mental capacity to </w:t>
      </w:r>
      <w:proofErr w:type="gramStart"/>
      <w:r w:rsidRPr="00DE26B9">
        <w:rPr>
          <w:rFonts w:ascii="Arial" w:hAnsi="Arial" w:cs="Arial"/>
          <w:sz w:val="24"/>
          <w:szCs w:val="24"/>
        </w:rPr>
        <w:t>make a decision</w:t>
      </w:r>
      <w:proofErr w:type="gramEnd"/>
      <w:r w:rsidRPr="00DE26B9">
        <w:rPr>
          <w:rFonts w:ascii="Arial" w:hAnsi="Arial" w:cs="Arial"/>
          <w:sz w:val="24"/>
          <w:szCs w:val="24"/>
        </w:rPr>
        <w:t xml:space="preserve"> concerning risk, safety or sharing information</w:t>
      </w:r>
      <w:r>
        <w:rPr>
          <w:rFonts w:ascii="Arial" w:hAnsi="Arial" w:cs="Arial"/>
          <w:sz w:val="24"/>
          <w:szCs w:val="24"/>
        </w:rPr>
        <w:t xml:space="preserve"> (please see the </w:t>
      </w:r>
      <w:bookmarkStart w:id="0" w:name="_Hlk135140322"/>
      <w:r>
        <w:rPr>
          <w:rFonts w:ascii="Arial" w:hAnsi="Arial" w:cs="Arial"/>
          <w:sz w:val="24"/>
          <w:szCs w:val="24"/>
        </w:rPr>
        <w:t>SSAB General Information Sharing document for more information)</w:t>
      </w:r>
      <w:r w:rsidRPr="00DE26B9">
        <w:rPr>
          <w:rFonts w:ascii="Arial" w:hAnsi="Arial" w:cs="Arial"/>
          <w:sz w:val="24"/>
          <w:szCs w:val="24"/>
        </w:rPr>
        <w:t>.</w:t>
      </w:r>
      <w:bookmarkEnd w:id="0"/>
    </w:p>
    <w:p w14:paraId="073DE922" w14:textId="0DBB035D" w:rsidR="00725FBE" w:rsidRPr="00A96309" w:rsidRDefault="00725FBE" w:rsidP="00A96309">
      <w:pPr>
        <w:pStyle w:val="ListParagraph"/>
        <w:numPr>
          <w:ilvl w:val="0"/>
          <w:numId w:val="14"/>
        </w:numPr>
        <w:ind w:left="284" w:hanging="284"/>
        <w:rPr>
          <w:rFonts w:ascii="Arial" w:hAnsi="Arial" w:cs="Arial"/>
          <w:sz w:val="24"/>
          <w:szCs w:val="24"/>
          <w:u w:val="single"/>
        </w:rPr>
      </w:pPr>
      <w:r w:rsidRPr="00A96309">
        <w:rPr>
          <w:rFonts w:ascii="Arial" w:hAnsi="Arial" w:cs="Arial"/>
          <w:b/>
          <w:bCs/>
          <w:sz w:val="24"/>
          <w:szCs w:val="24"/>
        </w:rPr>
        <w:t xml:space="preserve">Why we need to share information relating to safeguarding </w:t>
      </w:r>
      <w:proofErr w:type="gramStart"/>
      <w:r w:rsidRPr="00A96309">
        <w:rPr>
          <w:rFonts w:ascii="Arial" w:hAnsi="Arial" w:cs="Arial"/>
          <w:b/>
          <w:bCs/>
          <w:sz w:val="24"/>
          <w:szCs w:val="24"/>
        </w:rPr>
        <w:t>adults</w:t>
      </w:r>
      <w:proofErr w:type="gramEnd"/>
    </w:p>
    <w:p w14:paraId="4FBCAE51" w14:textId="0E2C3D2D" w:rsidR="00725FBE" w:rsidRPr="00725FBE" w:rsidRDefault="00725FBE" w:rsidP="00725FBE">
      <w:pPr>
        <w:rPr>
          <w:rFonts w:ascii="Arial" w:hAnsi="Arial" w:cs="Arial"/>
          <w:sz w:val="24"/>
          <w:szCs w:val="24"/>
        </w:rPr>
      </w:pPr>
      <w:r w:rsidRPr="00725FBE">
        <w:rPr>
          <w:rFonts w:ascii="Arial" w:hAnsi="Arial" w:cs="Arial"/>
          <w:sz w:val="24"/>
          <w:szCs w:val="24"/>
        </w:rPr>
        <w:t>The Care Act 2014 emphasises the need to empower people, to balance choice and control for individuals against preventing harm and reducing risk, and to respond proportionately to safeguarding concerns.</w:t>
      </w:r>
    </w:p>
    <w:p w14:paraId="1F672468" w14:textId="4E2EBA73" w:rsidR="00591734" w:rsidRDefault="00725FBE" w:rsidP="00725FBE">
      <w:pPr>
        <w:rPr>
          <w:rFonts w:ascii="Arial" w:hAnsi="Arial" w:cs="Arial"/>
          <w:sz w:val="24"/>
          <w:szCs w:val="24"/>
        </w:rPr>
      </w:pPr>
      <w:r w:rsidRPr="00725FBE">
        <w:rPr>
          <w:rFonts w:ascii="Arial" w:hAnsi="Arial" w:cs="Arial"/>
          <w:sz w:val="24"/>
          <w:szCs w:val="24"/>
        </w:rPr>
        <w:t>The Care Act statutory guidance does reinforce</w:t>
      </w:r>
      <w:r w:rsidR="00591734">
        <w:rPr>
          <w:rFonts w:ascii="Arial" w:hAnsi="Arial" w:cs="Arial"/>
          <w:sz w:val="24"/>
          <w:szCs w:val="24"/>
        </w:rPr>
        <w:t>:</w:t>
      </w:r>
    </w:p>
    <w:p w14:paraId="14783FDB" w14:textId="535B6D61" w:rsidR="00725FBE" w:rsidRPr="008D5A7C" w:rsidRDefault="00725FBE" w:rsidP="008D5A7C">
      <w:pPr>
        <w:pStyle w:val="ListParagraph"/>
        <w:numPr>
          <w:ilvl w:val="0"/>
          <w:numId w:val="7"/>
        </w:numPr>
        <w:rPr>
          <w:rFonts w:ascii="Arial" w:hAnsi="Arial" w:cs="Arial"/>
          <w:sz w:val="24"/>
          <w:szCs w:val="24"/>
        </w:rPr>
      </w:pPr>
      <w:r w:rsidRPr="008D5A7C">
        <w:rPr>
          <w:rFonts w:ascii="Arial" w:hAnsi="Arial" w:cs="Arial"/>
          <w:sz w:val="24"/>
          <w:szCs w:val="24"/>
        </w:rPr>
        <w:t>the need to share information about safeguarding concerns at an early stage, and that information sharing agreements or protocols should be in place in all partner organisations.</w:t>
      </w:r>
    </w:p>
    <w:p w14:paraId="643673A5" w14:textId="68DFC8A4" w:rsidR="00725FBE" w:rsidRPr="008D5A7C" w:rsidRDefault="00725FBE" w:rsidP="008D5A7C">
      <w:pPr>
        <w:pStyle w:val="ListParagraph"/>
        <w:numPr>
          <w:ilvl w:val="0"/>
          <w:numId w:val="7"/>
        </w:numPr>
        <w:rPr>
          <w:rFonts w:ascii="Arial" w:hAnsi="Arial" w:cs="Arial"/>
          <w:sz w:val="24"/>
          <w:szCs w:val="24"/>
        </w:rPr>
      </w:pPr>
      <w:r w:rsidRPr="008D5A7C">
        <w:rPr>
          <w:rFonts w:ascii="Arial" w:hAnsi="Arial" w:cs="Arial"/>
          <w:sz w:val="24"/>
          <w:szCs w:val="24"/>
        </w:rPr>
        <w:t>that those sharing information about individuals alleged to have caused harm are responsible for ensuring that they are compliant with human rights, data protection and confidentiality requirements.</w:t>
      </w:r>
    </w:p>
    <w:p w14:paraId="3FB3FDFE" w14:textId="039F42DC" w:rsidR="00725FBE" w:rsidRPr="00725FBE" w:rsidRDefault="00725FBE" w:rsidP="00725FBE">
      <w:pPr>
        <w:rPr>
          <w:rFonts w:ascii="Arial" w:hAnsi="Arial" w:cs="Arial"/>
          <w:sz w:val="24"/>
          <w:szCs w:val="24"/>
        </w:rPr>
      </w:pPr>
      <w:r w:rsidRPr="00725FBE">
        <w:rPr>
          <w:rFonts w:ascii="Arial" w:hAnsi="Arial" w:cs="Arial"/>
          <w:sz w:val="24"/>
          <w:szCs w:val="24"/>
        </w:rPr>
        <w:t>Organisations need to share safeguarding information with the right people at the right time.</w:t>
      </w:r>
      <w:r w:rsidR="00B2081E">
        <w:rPr>
          <w:rFonts w:ascii="Arial" w:hAnsi="Arial" w:cs="Arial"/>
          <w:sz w:val="24"/>
          <w:szCs w:val="24"/>
        </w:rPr>
        <w:t xml:space="preserve"> </w:t>
      </w:r>
      <w:r w:rsidRPr="00725FBE">
        <w:rPr>
          <w:rFonts w:ascii="Arial" w:hAnsi="Arial" w:cs="Arial"/>
          <w:sz w:val="24"/>
          <w:szCs w:val="24"/>
        </w:rPr>
        <w:t xml:space="preserve">This may be within the organisation itself or outside of it. </w:t>
      </w:r>
    </w:p>
    <w:p w14:paraId="7723DB34" w14:textId="77777777" w:rsidR="00725FBE" w:rsidRPr="00725FBE" w:rsidRDefault="00725FBE" w:rsidP="00725FBE">
      <w:pPr>
        <w:spacing w:after="0"/>
        <w:rPr>
          <w:rFonts w:ascii="Arial" w:hAnsi="Arial" w:cs="Arial"/>
          <w:sz w:val="24"/>
          <w:szCs w:val="24"/>
        </w:rPr>
      </w:pPr>
      <w:r w:rsidRPr="00725FBE">
        <w:rPr>
          <w:rFonts w:ascii="Arial" w:hAnsi="Arial" w:cs="Arial"/>
          <w:sz w:val="24"/>
          <w:szCs w:val="24"/>
        </w:rPr>
        <w:t>The main reasons personal confidential information may be shared in the context of safeguarding are to:</w:t>
      </w:r>
    </w:p>
    <w:p w14:paraId="359D433E" w14:textId="4A363EFE" w:rsidR="00725FBE" w:rsidRPr="00591734" w:rsidRDefault="00725FBE" w:rsidP="00591734">
      <w:pPr>
        <w:pStyle w:val="ListParagraph"/>
        <w:numPr>
          <w:ilvl w:val="0"/>
          <w:numId w:val="8"/>
        </w:numPr>
        <w:spacing w:after="0"/>
        <w:rPr>
          <w:rFonts w:ascii="Arial" w:hAnsi="Arial" w:cs="Arial"/>
          <w:sz w:val="24"/>
          <w:szCs w:val="24"/>
        </w:rPr>
      </w:pPr>
      <w:r w:rsidRPr="00591734">
        <w:rPr>
          <w:rFonts w:ascii="Arial" w:hAnsi="Arial" w:cs="Arial"/>
          <w:sz w:val="24"/>
          <w:szCs w:val="24"/>
        </w:rPr>
        <w:t xml:space="preserve">prevent death or serious </w:t>
      </w:r>
      <w:proofErr w:type="gramStart"/>
      <w:r w:rsidRPr="00591734">
        <w:rPr>
          <w:rFonts w:ascii="Arial" w:hAnsi="Arial" w:cs="Arial"/>
          <w:sz w:val="24"/>
          <w:szCs w:val="24"/>
        </w:rPr>
        <w:t>harm</w:t>
      </w:r>
      <w:proofErr w:type="gramEnd"/>
    </w:p>
    <w:p w14:paraId="6D2963FB" w14:textId="07156A23" w:rsidR="00725FBE" w:rsidRPr="00591734" w:rsidRDefault="00725FBE" w:rsidP="00591734">
      <w:pPr>
        <w:pStyle w:val="ListParagraph"/>
        <w:numPr>
          <w:ilvl w:val="0"/>
          <w:numId w:val="8"/>
        </w:numPr>
        <w:spacing w:after="0"/>
        <w:rPr>
          <w:rFonts w:ascii="Arial" w:hAnsi="Arial" w:cs="Arial"/>
          <w:sz w:val="24"/>
          <w:szCs w:val="24"/>
        </w:rPr>
      </w:pPr>
      <w:r w:rsidRPr="00591734">
        <w:rPr>
          <w:rFonts w:ascii="Arial" w:hAnsi="Arial" w:cs="Arial"/>
          <w:sz w:val="24"/>
          <w:szCs w:val="24"/>
        </w:rPr>
        <w:t xml:space="preserve">coordinate effective and efficient </w:t>
      </w:r>
      <w:proofErr w:type="gramStart"/>
      <w:r w:rsidRPr="00591734">
        <w:rPr>
          <w:rFonts w:ascii="Arial" w:hAnsi="Arial" w:cs="Arial"/>
          <w:sz w:val="24"/>
          <w:szCs w:val="24"/>
        </w:rPr>
        <w:t>responses</w:t>
      </w:r>
      <w:proofErr w:type="gramEnd"/>
    </w:p>
    <w:p w14:paraId="67ED98CE" w14:textId="6CE4A247" w:rsidR="00725FBE" w:rsidRPr="00591734" w:rsidRDefault="00725FBE" w:rsidP="00591734">
      <w:pPr>
        <w:pStyle w:val="ListParagraph"/>
        <w:numPr>
          <w:ilvl w:val="0"/>
          <w:numId w:val="8"/>
        </w:numPr>
        <w:spacing w:after="0"/>
        <w:rPr>
          <w:rFonts w:ascii="Arial" w:hAnsi="Arial" w:cs="Arial"/>
          <w:sz w:val="24"/>
          <w:szCs w:val="24"/>
        </w:rPr>
      </w:pPr>
      <w:r w:rsidRPr="00591734">
        <w:rPr>
          <w:rFonts w:ascii="Arial" w:hAnsi="Arial" w:cs="Arial"/>
          <w:sz w:val="24"/>
          <w:szCs w:val="24"/>
        </w:rPr>
        <w:t xml:space="preserve">enable early interventions to prevent the escalation of </w:t>
      </w:r>
      <w:proofErr w:type="gramStart"/>
      <w:r w:rsidRPr="00591734">
        <w:rPr>
          <w:rFonts w:ascii="Arial" w:hAnsi="Arial" w:cs="Arial"/>
          <w:sz w:val="24"/>
          <w:szCs w:val="24"/>
        </w:rPr>
        <w:t>risk</w:t>
      </w:r>
      <w:proofErr w:type="gramEnd"/>
    </w:p>
    <w:p w14:paraId="210C0429" w14:textId="4F0F9CD6" w:rsidR="00725FBE" w:rsidRPr="00591734" w:rsidRDefault="00725FBE" w:rsidP="00591734">
      <w:pPr>
        <w:pStyle w:val="ListParagraph"/>
        <w:numPr>
          <w:ilvl w:val="0"/>
          <w:numId w:val="8"/>
        </w:numPr>
        <w:spacing w:after="0"/>
        <w:rPr>
          <w:rFonts w:ascii="Arial" w:hAnsi="Arial" w:cs="Arial"/>
          <w:sz w:val="24"/>
          <w:szCs w:val="24"/>
        </w:rPr>
      </w:pPr>
      <w:r w:rsidRPr="00591734">
        <w:rPr>
          <w:rFonts w:ascii="Arial" w:hAnsi="Arial" w:cs="Arial"/>
          <w:sz w:val="24"/>
          <w:szCs w:val="24"/>
        </w:rPr>
        <w:t xml:space="preserve">prevent abuse and harm that may increase the need for care and </w:t>
      </w:r>
      <w:proofErr w:type="gramStart"/>
      <w:r w:rsidRPr="00591734">
        <w:rPr>
          <w:rFonts w:ascii="Arial" w:hAnsi="Arial" w:cs="Arial"/>
          <w:sz w:val="24"/>
          <w:szCs w:val="24"/>
        </w:rPr>
        <w:t>support</w:t>
      </w:r>
      <w:proofErr w:type="gramEnd"/>
    </w:p>
    <w:p w14:paraId="65084CE5" w14:textId="5F8ECD8C" w:rsidR="00725FBE" w:rsidRPr="00591734" w:rsidRDefault="00725FBE" w:rsidP="00591734">
      <w:pPr>
        <w:pStyle w:val="ListParagraph"/>
        <w:numPr>
          <w:ilvl w:val="0"/>
          <w:numId w:val="8"/>
        </w:numPr>
        <w:spacing w:after="0"/>
        <w:rPr>
          <w:rFonts w:ascii="Arial" w:hAnsi="Arial" w:cs="Arial"/>
          <w:sz w:val="24"/>
          <w:szCs w:val="24"/>
        </w:rPr>
      </w:pPr>
      <w:r w:rsidRPr="00591734">
        <w:rPr>
          <w:rFonts w:ascii="Arial" w:hAnsi="Arial" w:cs="Arial"/>
          <w:sz w:val="24"/>
          <w:szCs w:val="24"/>
        </w:rPr>
        <w:t xml:space="preserve">maintain and improve good practice in safeguarding </w:t>
      </w:r>
      <w:proofErr w:type="gramStart"/>
      <w:r w:rsidRPr="00591734">
        <w:rPr>
          <w:rFonts w:ascii="Arial" w:hAnsi="Arial" w:cs="Arial"/>
          <w:sz w:val="24"/>
          <w:szCs w:val="24"/>
        </w:rPr>
        <w:t>adults</w:t>
      </w:r>
      <w:proofErr w:type="gramEnd"/>
    </w:p>
    <w:p w14:paraId="0A7AC948" w14:textId="0014BAEB" w:rsidR="00725FBE" w:rsidRPr="00591734" w:rsidRDefault="00725FBE" w:rsidP="00591734">
      <w:pPr>
        <w:pStyle w:val="ListParagraph"/>
        <w:numPr>
          <w:ilvl w:val="0"/>
          <w:numId w:val="8"/>
        </w:numPr>
        <w:spacing w:after="0"/>
        <w:rPr>
          <w:rFonts w:ascii="Arial" w:hAnsi="Arial" w:cs="Arial"/>
          <w:sz w:val="24"/>
          <w:szCs w:val="24"/>
        </w:rPr>
      </w:pPr>
      <w:r w:rsidRPr="00591734">
        <w:rPr>
          <w:rFonts w:ascii="Arial" w:hAnsi="Arial" w:cs="Arial"/>
          <w:sz w:val="24"/>
          <w:szCs w:val="24"/>
        </w:rPr>
        <w:t xml:space="preserve">reveal patterns of abuse that were previously undetected, and that could identify others at risk of </w:t>
      </w:r>
      <w:proofErr w:type="gramStart"/>
      <w:r w:rsidRPr="00591734">
        <w:rPr>
          <w:rFonts w:ascii="Arial" w:hAnsi="Arial" w:cs="Arial"/>
          <w:sz w:val="24"/>
          <w:szCs w:val="24"/>
        </w:rPr>
        <w:t>abuse</w:t>
      </w:r>
      <w:proofErr w:type="gramEnd"/>
    </w:p>
    <w:p w14:paraId="23888BB3" w14:textId="66B9D081" w:rsidR="00725FBE" w:rsidRPr="00591734" w:rsidRDefault="00725FBE" w:rsidP="00591734">
      <w:pPr>
        <w:pStyle w:val="ListParagraph"/>
        <w:numPr>
          <w:ilvl w:val="0"/>
          <w:numId w:val="8"/>
        </w:numPr>
        <w:spacing w:after="0"/>
        <w:rPr>
          <w:rFonts w:ascii="Arial" w:hAnsi="Arial" w:cs="Arial"/>
          <w:sz w:val="24"/>
          <w:szCs w:val="24"/>
        </w:rPr>
      </w:pPr>
      <w:r w:rsidRPr="00591734">
        <w:rPr>
          <w:rFonts w:ascii="Arial" w:hAnsi="Arial" w:cs="Arial"/>
          <w:sz w:val="24"/>
          <w:szCs w:val="24"/>
        </w:rPr>
        <w:t xml:space="preserve">identify low-level concerns that may reveal people at risk of </w:t>
      </w:r>
      <w:proofErr w:type="gramStart"/>
      <w:r w:rsidRPr="00591734">
        <w:rPr>
          <w:rFonts w:ascii="Arial" w:hAnsi="Arial" w:cs="Arial"/>
          <w:sz w:val="24"/>
          <w:szCs w:val="24"/>
        </w:rPr>
        <w:t>abuse</w:t>
      </w:r>
      <w:proofErr w:type="gramEnd"/>
    </w:p>
    <w:p w14:paraId="486422E0" w14:textId="2C3E0387" w:rsidR="00725FBE" w:rsidRPr="00591734" w:rsidRDefault="00725FBE" w:rsidP="00591734">
      <w:pPr>
        <w:pStyle w:val="ListParagraph"/>
        <w:numPr>
          <w:ilvl w:val="0"/>
          <w:numId w:val="8"/>
        </w:numPr>
        <w:spacing w:after="0"/>
        <w:rPr>
          <w:rFonts w:ascii="Arial" w:hAnsi="Arial" w:cs="Arial"/>
          <w:sz w:val="24"/>
          <w:szCs w:val="24"/>
        </w:rPr>
      </w:pPr>
      <w:r w:rsidRPr="00591734">
        <w:rPr>
          <w:rFonts w:ascii="Arial" w:hAnsi="Arial" w:cs="Arial"/>
          <w:sz w:val="24"/>
          <w:szCs w:val="24"/>
        </w:rPr>
        <w:t xml:space="preserve">help people to access the right kind of support to reduce risk and promote </w:t>
      </w:r>
      <w:proofErr w:type="gramStart"/>
      <w:r w:rsidRPr="00591734">
        <w:rPr>
          <w:rFonts w:ascii="Arial" w:hAnsi="Arial" w:cs="Arial"/>
          <w:sz w:val="24"/>
          <w:szCs w:val="24"/>
        </w:rPr>
        <w:t>wellbeing</w:t>
      </w:r>
      <w:proofErr w:type="gramEnd"/>
    </w:p>
    <w:p w14:paraId="069BEE9C" w14:textId="6BAA9703" w:rsidR="00725FBE" w:rsidRPr="00591734" w:rsidRDefault="00725FBE" w:rsidP="00591734">
      <w:pPr>
        <w:pStyle w:val="ListParagraph"/>
        <w:numPr>
          <w:ilvl w:val="0"/>
          <w:numId w:val="8"/>
        </w:numPr>
        <w:spacing w:after="0"/>
        <w:rPr>
          <w:rFonts w:ascii="Arial" w:hAnsi="Arial" w:cs="Arial"/>
          <w:sz w:val="24"/>
          <w:szCs w:val="24"/>
        </w:rPr>
      </w:pPr>
      <w:r w:rsidRPr="00591734">
        <w:rPr>
          <w:rFonts w:ascii="Arial" w:hAnsi="Arial" w:cs="Arial"/>
          <w:sz w:val="24"/>
          <w:szCs w:val="24"/>
        </w:rPr>
        <w:t xml:space="preserve">help identify people who may pose a risk to others and, where possible, work to reduce offending </w:t>
      </w:r>
      <w:proofErr w:type="gramStart"/>
      <w:r w:rsidRPr="00591734">
        <w:rPr>
          <w:rFonts w:ascii="Arial" w:hAnsi="Arial" w:cs="Arial"/>
          <w:sz w:val="24"/>
          <w:szCs w:val="24"/>
        </w:rPr>
        <w:t>behaviour</w:t>
      </w:r>
      <w:proofErr w:type="gramEnd"/>
    </w:p>
    <w:p w14:paraId="2DE94A4D" w14:textId="638E1EA4" w:rsidR="00725FBE" w:rsidRPr="00591734" w:rsidRDefault="00725FBE" w:rsidP="00591734">
      <w:pPr>
        <w:pStyle w:val="ListParagraph"/>
        <w:numPr>
          <w:ilvl w:val="0"/>
          <w:numId w:val="8"/>
        </w:numPr>
        <w:spacing w:after="0"/>
        <w:rPr>
          <w:rFonts w:ascii="Arial" w:hAnsi="Arial" w:cs="Arial"/>
          <w:sz w:val="24"/>
          <w:szCs w:val="24"/>
        </w:rPr>
      </w:pPr>
      <w:r w:rsidRPr="00591734">
        <w:rPr>
          <w:rFonts w:ascii="Arial" w:hAnsi="Arial" w:cs="Arial"/>
          <w:sz w:val="24"/>
          <w:szCs w:val="24"/>
        </w:rPr>
        <w:t xml:space="preserve">reduce organisational risk and protect </w:t>
      </w:r>
      <w:proofErr w:type="gramStart"/>
      <w:r w:rsidRPr="00591734">
        <w:rPr>
          <w:rFonts w:ascii="Arial" w:hAnsi="Arial" w:cs="Arial"/>
          <w:sz w:val="24"/>
          <w:szCs w:val="24"/>
        </w:rPr>
        <w:t>reputation</w:t>
      </w:r>
      <w:proofErr w:type="gramEnd"/>
    </w:p>
    <w:p w14:paraId="367D9F5F" w14:textId="77777777" w:rsidR="00725FBE" w:rsidRDefault="00725FBE" w:rsidP="00725FBE">
      <w:pPr>
        <w:spacing w:after="0"/>
        <w:rPr>
          <w:rFonts w:ascii="Arial" w:hAnsi="Arial" w:cs="Arial"/>
          <w:sz w:val="24"/>
          <w:szCs w:val="24"/>
        </w:rPr>
      </w:pPr>
    </w:p>
    <w:p w14:paraId="58504FE8" w14:textId="0B4659B3" w:rsidR="00725FBE" w:rsidRPr="00A96309" w:rsidRDefault="00725FBE" w:rsidP="00A96309">
      <w:pPr>
        <w:pStyle w:val="ListParagraph"/>
        <w:keepNext/>
        <w:keepLines/>
        <w:numPr>
          <w:ilvl w:val="0"/>
          <w:numId w:val="14"/>
        </w:numPr>
        <w:spacing w:before="120" w:after="60" w:line="240" w:lineRule="auto"/>
        <w:ind w:left="284" w:hanging="284"/>
        <w:outlineLvl w:val="0"/>
        <w:rPr>
          <w:rFonts w:ascii="Arial" w:eastAsia="Arial" w:hAnsi="Arial" w:cs="Arial"/>
          <w:b/>
          <w:kern w:val="0"/>
          <w:sz w:val="24"/>
          <w:szCs w:val="24"/>
          <w:lang w:eastAsia="en-GB"/>
          <w14:ligatures w14:val="none"/>
        </w:rPr>
      </w:pPr>
      <w:r w:rsidRPr="00A96309">
        <w:rPr>
          <w:rFonts w:ascii="Arial" w:eastAsia="Arial" w:hAnsi="Arial" w:cs="Arial"/>
          <w:b/>
          <w:kern w:val="0"/>
          <w:sz w:val="24"/>
          <w:szCs w:val="24"/>
          <w:lang w:eastAsia="en-GB"/>
          <w14:ligatures w14:val="none"/>
        </w:rPr>
        <w:t>How to share</w:t>
      </w:r>
      <w:r w:rsidR="00896D53" w:rsidRPr="00A96309">
        <w:rPr>
          <w:rFonts w:ascii="Arial" w:eastAsia="Arial" w:hAnsi="Arial" w:cs="Arial"/>
          <w:b/>
          <w:kern w:val="0"/>
          <w:sz w:val="24"/>
          <w:szCs w:val="24"/>
          <w:lang w:eastAsia="en-GB"/>
          <w14:ligatures w14:val="none"/>
        </w:rPr>
        <w:t xml:space="preserve"> information</w:t>
      </w:r>
      <w:r w:rsidRPr="00A96309">
        <w:rPr>
          <w:rFonts w:ascii="Arial" w:eastAsia="Arial" w:hAnsi="Arial" w:cs="Arial"/>
          <w:b/>
          <w:kern w:val="0"/>
          <w:sz w:val="24"/>
          <w:szCs w:val="24"/>
          <w:lang w:eastAsia="en-GB"/>
          <w14:ligatures w14:val="none"/>
        </w:rPr>
        <w:t xml:space="preserve">                                                                                                                   </w:t>
      </w:r>
    </w:p>
    <w:p w14:paraId="1C164CED" w14:textId="470CEC02" w:rsidR="00725FBE" w:rsidRPr="00B2081E" w:rsidRDefault="00725FBE" w:rsidP="00896D53">
      <w:pPr>
        <w:pStyle w:val="ListParagraph"/>
        <w:numPr>
          <w:ilvl w:val="0"/>
          <w:numId w:val="10"/>
        </w:numPr>
        <w:spacing w:after="10" w:line="240" w:lineRule="auto"/>
        <w:ind w:right="173"/>
        <w:jc w:val="both"/>
        <w:rPr>
          <w:rFonts w:ascii="Arial" w:eastAsia="Arial" w:hAnsi="Arial" w:cs="Arial"/>
          <w:color w:val="000000"/>
          <w:kern w:val="0"/>
          <w:sz w:val="24"/>
          <w:szCs w:val="24"/>
          <w:lang w:eastAsia="en-GB"/>
          <w14:ligatures w14:val="none"/>
        </w:rPr>
      </w:pPr>
      <w:r w:rsidRPr="00B2081E">
        <w:rPr>
          <w:rFonts w:ascii="Arial" w:eastAsia="Arial" w:hAnsi="Arial" w:cs="Arial"/>
          <w:color w:val="000000"/>
          <w:kern w:val="0"/>
          <w:sz w:val="24"/>
          <w:szCs w:val="24"/>
          <w:lang w:eastAsia="en-GB"/>
          <w14:ligatures w14:val="none"/>
        </w:rPr>
        <w:t>Identify how much information to share</w:t>
      </w:r>
      <w:r w:rsidR="00B2081E" w:rsidRPr="00B2081E">
        <w:rPr>
          <w:rFonts w:ascii="Arial" w:eastAsia="Arial" w:hAnsi="Arial" w:cs="Arial"/>
          <w:color w:val="000000"/>
          <w:kern w:val="0"/>
          <w:sz w:val="24"/>
          <w:szCs w:val="24"/>
          <w:lang w:eastAsia="en-GB"/>
          <w14:ligatures w14:val="none"/>
        </w:rPr>
        <w:t xml:space="preserve"> and share only that which is required to effectively safeguard the </w:t>
      </w:r>
      <w:proofErr w:type="gramStart"/>
      <w:r w:rsidR="00B2081E" w:rsidRPr="00B2081E">
        <w:rPr>
          <w:rFonts w:ascii="Arial" w:eastAsia="Arial" w:hAnsi="Arial" w:cs="Arial"/>
          <w:color w:val="000000"/>
          <w:kern w:val="0"/>
          <w:sz w:val="24"/>
          <w:szCs w:val="24"/>
          <w:lang w:eastAsia="en-GB"/>
          <w14:ligatures w14:val="none"/>
        </w:rPr>
        <w:t>individual</w:t>
      </w:r>
      <w:proofErr w:type="gramEnd"/>
      <w:r w:rsidRPr="00B2081E">
        <w:rPr>
          <w:rFonts w:ascii="Arial" w:eastAsia="Arial" w:hAnsi="Arial" w:cs="Arial"/>
          <w:color w:val="000000"/>
          <w:kern w:val="0"/>
          <w:sz w:val="24"/>
          <w:szCs w:val="24"/>
          <w:lang w:eastAsia="en-GB"/>
          <w14:ligatures w14:val="none"/>
        </w:rPr>
        <w:t xml:space="preserve">  </w:t>
      </w:r>
    </w:p>
    <w:p w14:paraId="1E91EB2E" w14:textId="77777777" w:rsidR="00725FBE" w:rsidRPr="00B2081E" w:rsidRDefault="00725FBE" w:rsidP="00896D53">
      <w:pPr>
        <w:pStyle w:val="ListParagraph"/>
        <w:numPr>
          <w:ilvl w:val="0"/>
          <w:numId w:val="10"/>
        </w:numPr>
        <w:spacing w:after="10" w:line="240" w:lineRule="auto"/>
        <w:ind w:right="173"/>
        <w:jc w:val="both"/>
        <w:rPr>
          <w:rFonts w:ascii="Arial" w:eastAsia="Arial" w:hAnsi="Arial" w:cs="Arial"/>
          <w:color w:val="000000"/>
          <w:kern w:val="0"/>
          <w:sz w:val="24"/>
          <w:szCs w:val="24"/>
          <w:lang w:eastAsia="en-GB"/>
          <w14:ligatures w14:val="none"/>
        </w:rPr>
      </w:pPr>
      <w:r w:rsidRPr="00B2081E">
        <w:rPr>
          <w:rFonts w:ascii="Arial" w:eastAsia="Arial" w:hAnsi="Arial" w:cs="Arial"/>
          <w:color w:val="000000"/>
          <w:kern w:val="0"/>
          <w:sz w:val="24"/>
          <w:szCs w:val="24"/>
          <w:lang w:eastAsia="en-GB"/>
          <w14:ligatures w14:val="none"/>
        </w:rPr>
        <w:t xml:space="preserve">Distinguish fact from </w:t>
      </w:r>
      <w:proofErr w:type="gramStart"/>
      <w:r w:rsidRPr="00B2081E">
        <w:rPr>
          <w:rFonts w:ascii="Arial" w:eastAsia="Arial" w:hAnsi="Arial" w:cs="Arial"/>
          <w:color w:val="000000"/>
          <w:kern w:val="0"/>
          <w:sz w:val="24"/>
          <w:szCs w:val="24"/>
          <w:lang w:eastAsia="en-GB"/>
          <w14:ligatures w14:val="none"/>
        </w:rPr>
        <w:t>opinion</w:t>
      </w:r>
      <w:proofErr w:type="gramEnd"/>
      <w:r w:rsidRPr="00B2081E">
        <w:rPr>
          <w:rFonts w:ascii="Arial" w:eastAsia="Arial" w:hAnsi="Arial" w:cs="Arial"/>
          <w:color w:val="000000"/>
          <w:kern w:val="0"/>
          <w:sz w:val="24"/>
          <w:szCs w:val="24"/>
          <w:lang w:eastAsia="en-GB"/>
          <w14:ligatures w14:val="none"/>
        </w:rPr>
        <w:t xml:space="preserve">  </w:t>
      </w:r>
    </w:p>
    <w:p w14:paraId="5EF7F756" w14:textId="77777777" w:rsidR="00725FBE" w:rsidRPr="00B2081E" w:rsidRDefault="00725FBE" w:rsidP="00896D53">
      <w:pPr>
        <w:pStyle w:val="ListParagraph"/>
        <w:numPr>
          <w:ilvl w:val="0"/>
          <w:numId w:val="10"/>
        </w:numPr>
        <w:spacing w:after="10" w:line="240" w:lineRule="auto"/>
        <w:ind w:right="173"/>
        <w:jc w:val="both"/>
        <w:rPr>
          <w:rFonts w:ascii="Arial" w:eastAsia="Arial" w:hAnsi="Arial" w:cs="Arial"/>
          <w:color w:val="000000"/>
          <w:kern w:val="0"/>
          <w:sz w:val="24"/>
          <w:szCs w:val="24"/>
          <w:lang w:eastAsia="en-GB"/>
          <w14:ligatures w14:val="none"/>
        </w:rPr>
      </w:pPr>
      <w:r w:rsidRPr="00B2081E">
        <w:rPr>
          <w:rFonts w:ascii="Arial" w:eastAsia="Arial" w:hAnsi="Arial" w:cs="Arial"/>
          <w:color w:val="000000"/>
          <w:kern w:val="0"/>
          <w:sz w:val="24"/>
          <w:szCs w:val="24"/>
          <w:lang w:eastAsia="en-GB"/>
          <w14:ligatures w14:val="none"/>
        </w:rPr>
        <w:t xml:space="preserve">Ensure that you are giving the right information to the right individual, for example check to ensure you are using the correct email </w:t>
      </w:r>
      <w:proofErr w:type="gramStart"/>
      <w:r w:rsidRPr="00B2081E">
        <w:rPr>
          <w:rFonts w:ascii="Arial" w:eastAsia="Arial" w:hAnsi="Arial" w:cs="Arial"/>
          <w:color w:val="000000"/>
          <w:kern w:val="0"/>
          <w:sz w:val="24"/>
          <w:szCs w:val="24"/>
          <w:lang w:eastAsia="en-GB"/>
          <w14:ligatures w14:val="none"/>
        </w:rPr>
        <w:t>address</w:t>
      </w:r>
      <w:proofErr w:type="gramEnd"/>
      <w:r w:rsidRPr="00B2081E">
        <w:rPr>
          <w:rFonts w:ascii="Arial" w:eastAsia="Arial" w:hAnsi="Arial" w:cs="Arial"/>
          <w:color w:val="000000"/>
          <w:kern w:val="0"/>
          <w:sz w:val="24"/>
          <w:szCs w:val="24"/>
          <w:lang w:eastAsia="en-GB"/>
          <w14:ligatures w14:val="none"/>
        </w:rPr>
        <w:t xml:space="preserve"> </w:t>
      </w:r>
    </w:p>
    <w:p w14:paraId="69D87DD9" w14:textId="55C6E02B" w:rsidR="00725FBE" w:rsidRPr="00B2081E" w:rsidRDefault="00725FBE" w:rsidP="00896D53">
      <w:pPr>
        <w:pStyle w:val="ListParagraph"/>
        <w:numPr>
          <w:ilvl w:val="0"/>
          <w:numId w:val="10"/>
        </w:numPr>
        <w:spacing w:after="10" w:line="240" w:lineRule="auto"/>
        <w:ind w:right="173"/>
        <w:jc w:val="both"/>
        <w:rPr>
          <w:rFonts w:ascii="Arial" w:eastAsia="Arial" w:hAnsi="Arial" w:cs="Arial"/>
          <w:color w:val="000000"/>
          <w:kern w:val="0"/>
          <w:sz w:val="24"/>
          <w:szCs w:val="24"/>
          <w:lang w:eastAsia="en-GB"/>
          <w14:ligatures w14:val="none"/>
        </w:rPr>
      </w:pPr>
      <w:r w:rsidRPr="00B2081E">
        <w:rPr>
          <w:rFonts w:ascii="Arial" w:eastAsia="Arial" w:hAnsi="Arial" w:cs="Arial"/>
          <w:color w:val="000000"/>
          <w:kern w:val="0"/>
          <w:sz w:val="24"/>
          <w:szCs w:val="24"/>
          <w:lang w:eastAsia="en-GB"/>
          <w14:ligatures w14:val="none"/>
        </w:rPr>
        <w:t xml:space="preserve">Ensure that you are sharing the information </w:t>
      </w:r>
      <w:proofErr w:type="gramStart"/>
      <w:r w:rsidRPr="00B2081E">
        <w:rPr>
          <w:rFonts w:ascii="Arial" w:eastAsia="Arial" w:hAnsi="Arial" w:cs="Arial"/>
          <w:color w:val="000000"/>
          <w:kern w:val="0"/>
          <w:sz w:val="24"/>
          <w:szCs w:val="24"/>
          <w:lang w:eastAsia="en-GB"/>
          <w14:ligatures w14:val="none"/>
        </w:rPr>
        <w:t>securely</w:t>
      </w:r>
      <w:proofErr w:type="gramEnd"/>
      <w:r w:rsidRPr="00B2081E">
        <w:rPr>
          <w:rFonts w:ascii="Arial" w:eastAsia="Arial" w:hAnsi="Arial" w:cs="Arial"/>
          <w:color w:val="000000"/>
          <w:kern w:val="0"/>
          <w:sz w:val="24"/>
          <w:szCs w:val="24"/>
          <w:lang w:eastAsia="en-GB"/>
          <w14:ligatures w14:val="none"/>
        </w:rPr>
        <w:t xml:space="preserve">  </w:t>
      </w:r>
    </w:p>
    <w:p w14:paraId="3160E558" w14:textId="77777777" w:rsidR="00725FBE" w:rsidRPr="00B2081E" w:rsidRDefault="00725FBE" w:rsidP="00896D53">
      <w:pPr>
        <w:pStyle w:val="ListParagraph"/>
        <w:numPr>
          <w:ilvl w:val="0"/>
          <w:numId w:val="10"/>
        </w:numPr>
        <w:spacing w:after="10" w:line="240" w:lineRule="auto"/>
        <w:ind w:right="173"/>
        <w:jc w:val="both"/>
        <w:rPr>
          <w:rFonts w:ascii="Arial" w:eastAsia="Arial" w:hAnsi="Arial" w:cs="Arial"/>
          <w:color w:val="000000"/>
          <w:kern w:val="0"/>
          <w:sz w:val="24"/>
          <w:szCs w:val="24"/>
          <w:lang w:eastAsia="en-GB"/>
          <w14:ligatures w14:val="none"/>
        </w:rPr>
      </w:pPr>
      <w:r w:rsidRPr="00B2081E">
        <w:rPr>
          <w:rFonts w:ascii="Arial" w:eastAsia="Arial" w:hAnsi="Arial" w:cs="Arial"/>
          <w:b/>
          <w:color w:val="000000"/>
          <w:kern w:val="0"/>
          <w:sz w:val="24"/>
          <w:szCs w:val="24"/>
          <w:lang w:eastAsia="en-GB"/>
          <w14:ligatures w14:val="none"/>
        </w:rPr>
        <w:t xml:space="preserve">Inform the individual that the information has been shared, if they were not already aware of this, as long as this would not create or increase risk of </w:t>
      </w:r>
      <w:proofErr w:type="gramStart"/>
      <w:r w:rsidRPr="00B2081E">
        <w:rPr>
          <w:rFonts w:ascii="Arial" w:eastAsia="Arial" w:hAnsi="Arial" w:cs="Arial"/>
          <w:b/>
          <w:color w:val="000000"/>
          <w:kern w:val="0"/>
          <w:sz w:val="24"/>
          <w:szCs w:val="24"/>
          <w:lang w:eastAsia="en-GB"/>
          <w14:ligatures w14:val="none"/>
        </w:rPr>
        <w:t>harm</w:t>
      </w:r>
      <w:proofErr w:type="gramEnd"/>
    </w:p>
    <w:p w14:paraId="6D4B2FF1" w14:textId="77777777" w:rsidR="00725FBE" w:rsidRPr="00B2081E" w:rsidRDefault="00725FBE" w:rsidP="00A96309">
      <w:pPr>
        <w:keepNext/>
        <w:keepLines/>
        <w:spacing w:before="120" w:after="60" w:line="240" w:lineRule="auto"/>
        <w:ind w:left="371" w:hanging="11"/>
        <w:outlineLvl w:val="0"/>
        <w:rPr>
          <w:rFonts w:ascii="Arial" w:eastAsia="Arial" w:hAnsi="Arial" w:cs="Arial"/>
          <w:b/>
          <w:kern w:val="0"/>
          <w:sz w:val="24"/>
          <w:szCs w:val="24"/>
          <w:lang w:eastAsia="en-GB"/>
          <w14:ligatures w14:val="none"/>
        </w:rPr>
      </w:pPr>
      <w:r w:rsidRPr="00B2081E">
        <w:rPr>
          <w:rFonts w:ascii="Arial" w:eastAsia="Arial" w:hAnsi="Arial" w:cs="Arial"/>
          <w:b/>
          <w:kern w:val="0"/>
          <w:sz w:val="24"/>
          <w:szCs w:val="24"/>
          <w:lang w:eastAsia="en-GB"/>
          <w14:ligatures w14:val="none"/>
        </w:rPr>
        <w:t xml:space="preserve">In all cases </w:t>
      </w:r>
    </w:p>
    <w:p w14:paraId="787B1B9F" w14:textId="77777777" w:rsidR="00725FBE" w:rsidRPr="00B2081E" w:rsidRDefault="00725FBE" w:rsidP="00896D53">
      <w:pPr>
        <w:pStyle w:val="ListParagraph"/>
        <w:numPr>
          <w:ilvl w:val="0"/>
          <w:numId w:val="11"/>
        </w:numPr>
        <w:spacing w:after="10" w:line="240" w:lineRule="auto"/>
        <w:ind w:right="173"/>
        <w:jc w:val="both"/>
        <w:rPr>
          <w:rFonts w:ascii="Arial" w:eastAsia="Arial" w:hAnsi="Arial" w:cs="Arial"/>
          <w:color w:val="000000"/>
          <w:kern w:val="0"/>
          <w:sz w:val="24"/>
          <w:szCs w:val="24"/>
          <w:lang w:eastAsia="en-GB"/>
          <w14:ligatures w14:val="none"/>
        </w:rPr>
      </w:pPr>
      <w:r w:rsidRPr="00B2081E">
        <w:rPr>
          <w:rFonts w:ascii="Arial" w:eastAsia="Arial" w:hAnsi="Arial" w:cs="Arial"/>
          <w:color w:val="000000"/>
          <w:kern w:val="0"/>
          <w:sz w:val="24"/>
          <w:szCs w:val="24"/>
          <w:lang w:eastAsia="en-GB"/>
          <w14:ligatures w14:val="none"/>
        </w:rPr>
        <w:t xml:space="preserve">All information sharing decisions and reasons </w:t>
      </w:r>
      <w:r w:rsidRPr="00B2081E">
        <w:rPr>
          <w:rFonts w:ascii="Arial" w:eastAsia="Arial" w:hAnsi="Arial" w:cs="Arial"/>
          <w:b/>
          <w:bCs/>
          <w:color w:val="000000"/>
          <w:kern w:val="0"/>
          <w:sz w:val="24"/>
          <w:szCs w:val="24"/>
          <w:lang w:eastAsia="en-GB"/>
          <w14:ligatures w14:val="none"/>
        </w:rPr>
        <w:t xml:space="preserve">must </w:t>
      </w:r>
      <w:r w:rsidRPr="00B2081E">
        <w:rPr>
          <w:rFonts w:ascii="Arial" w:eastAsia="Arial" w:hAnsi="Arial" w:cs="Arial"/>
          <w:color w:val="000000"/>
          <w:kern w:val="0"/>
          <w:sz w:val="24"/>
          <w:szCs w:val="24"/>
          <w:lang w:eastAsia="en-GB"/>
          <w14:ligatures w14:val="none"/>
        </w:rPr>
        <w:t xml:space="preserve">be recorded in line with your organisation or local procedures. </w:t>
      </w:r>
    </w:p>
    <w:p w14:paraId="25DF9255" w14:textId="77777777" w:rsidR="00725FBE" w:rsidRPr="00B2081E" w:rsidRDefault="00725FBE" w:rsidP="00896D53">
      <w:pPr>
        <w:pStyle w:val="ListParagraph"/>
        <w:numPr>
          <w:ilvl w:val="0"/>
          <w:numId w:val="11"/>
        </w:numPr>
        <w:spacing w:after="10" w:line="240" w:lineRule="auto"/>
        <w:ind w:right="173"/>
        <w:jc w:val="both"/>
        <w:rPr>
          <w:rFonts w:ascii="Arial" w:eastAsia="Arial" w:hAnsi="Arial" w:cs="Arial"/>
          <w:color w:val="000000"/>
          <w:kern w:val="0"/>
          <w:sz w:val="24"/>
          <w:szCs w:val="24"/>
          <w:lang w:eastAsia="en-GB"/>
          <w14:ligatures w14:val="none"/>
        </w:rPr>
      </w:pPr>
      <w:r w:rsidRPr="00B2081E">
        <w:rPr>
          <w:rFonts w:ascii="Arial" w:eastAsia="Arial" w:hAnsi="Arial" w:cs="Arial"/>
          <w:color w:val="000000"/>
          <w:kern w:val="0"/>
          <w:sz w:val="24"/>
          <w:szCs w:val="24"/>
          <w:lang w:eastAsia="en-GB"/>
          <w14:ligatures w14:val="none"/>
        </w:rPr>
        <w:t xml:space="preserve">If at any stage you are unsure about how or when to share information, you should seek advice and ensure that the outcome of the discussion is recorded. </w:t>
      </w:r>
    </w:p>
    <w:p w14:paraId="0CFD8C31" w14:textId="77777777" w:rsidR="00725FBE" w:rsidRDefault="00725FBE" w:rsidP="00896D53">
      <w:pPr>
        <w:pStyle w:val="ListParagraph"/>
        <w:numPr>
          <w:ilvl w:val="0"/>
          <w:numId w:val="11"/>
        </w:numPr>
        <w:spacing w:after="10" w:line="240" w:lineRule="auto"/>
        <w:ind w:right="173"/>
        <w:jc w:val="both"/>
        <w:rPr>
          <w:rFonts w:ascii="Arial" w:eastAsia="Arial" w:hAnsi="Arial" w:cs="Arial"/>
          <w:color w:val="000000"/>
          <w:kern w:val="0"/>
          <w:sz w:val="24"/>
          <w:szCs w:val="24"/>
          <w:lang w:eastAsia="en-GB"/>
          <w14:ligatures w14:val="none"/>
        </w:rPr>
      </w:pPr>
      <w:r w:rsidRPr="00B2081E">
        <w:rPr>
          <w:rFonts w:ascii="Arial" w:eastAsia="Arial" w:hAnsi="Arial" w:cs="Arial"/>
          <w:color w:val="000000"/>
          <w:kern w:val="0"/>
          <w:sz w:val="24"/>
          <w:szCs w:val="24"/>
          <w:lang w:eastAsia="en-GB"/>
          <w14:ligatures w14:val="none"/>
        </w:rPr>
        <w:t xml:space="preserve">If there are concerns that a child or adult at risk is suffering or likely to suffer harm, then follow the relevant procedures without delay. </w:t>
      </w:r>
    </w:p>
    <w:p w14:paraId="46A0E3D3" w14:textId="77777777" w:rsidR="00A96309" w:rsidRDefault="00A96309" w:rsidP="00A96309">
      <w:pPr>
        <w:spacing w:after="10" w:line="240" w:lineRule="auto"/>
        <w:ind w:right="173"/>
        <w:jc w:val="both"/>
        <w:rPr>
          <w:rFonts w:ascii="Arial" w:eastAsia="Arial" w:hAnsi="Arial" w:cs="Arial"/>
          <w:color w:val="000000"/>
          <w:kern w:val="0"/>
          <w:sz w:val="24"/>
          <w:szCs w:val="24"/>
          <w:lang w:eastAsia="en-GB"/>
          <w14:ligatures w14:val="none"/>
        </w:rPr>
      </w:pPr>
    </w:p>
    <w:p w14:paraId="04A5499C" w14:textId="77777777" w:rsidR="00A96309" w:rsidRPr="00A96309" w:rsidRDefault="00A96309" w:rsidP="00A96309">
      <w:pPr>
        <w:spacing w:after="10" w:line="240" w:lineRule="auto"/>
        <w:ind w:right="173"/>
        <w:jc w:val="both"/>
        <w:rPr>
          <w:rFonts w:ascii="Arial" w:eastAsia="Arial" w:hAnsi="Arial" w:cs="Arial"/>
          <w:color w:val="000000"/>
          <w:kern w:val="0"/>
          <w:sz w:val="24"/>
          <w:szCs w:val="24"/>
          <w:lang w:eastAsia="en-GB"/>
          <w14:ligatures w14:val="none"/>
        </w:rPr>
      </w:pPr>
    </w:p>
    <w:p w14:paraId="67D8894E" w14:textId="77777777" w:rsidR="00725FBE" w:rsidRPr="00725FBE" w:rsidRDefault="00725FBE" w:rsidP="00725FBE">
      <w:pPr>
        <w:spacing w:after="0"/>
        <w:rPr>
          <w:rFonts w:ascii="Arial" w:hAnsi="Arial" w:cs="Arial"/>
          <w:sz w:val="24"/>
          <w:szCs w:val="24"/>
        </w:rPr>
      </w:pPr>
    </w:p>
    <w:p w14:paraId="7D94E26D" w14:textId="6E35EA7D" w:rsidR="00725FBE" w:rsidRPr="00A96309" w:rsidRDefault="00725FBE" w:rsidP="00A96309">
      <w:pPr>
        <w:pStyle w:val="ListParagraph"/>
        <w:numPr>
          <w:ilvl w:val="0"/>
          <w:numId w:val="14"/>
        </w:numPr>
        <w:ind w:left="284" w:hanging="284"/>
        <w:rPr>
          <w:rFonts w:ascii="Arial" w:hAnsi="Arial" w:cs="Arial"/>
          <w:b/>
          <w:bCs/>
          <w:sz w:val="24"/>
          <w:szCs w:val="24"/>
        </w:rPr>
      </w:pPr>
      <w:r w:rsidRPr="00A96309">
        <w:rPr>
          <w:rFonts w:ascii="Arial" w:hAnsi="Arial" w:cs="Arial"/>
          <w:b/>
          <w:bCs/>
          <w:sz w:val="24"/>
          <w:szCs w:val="24"/>
        </w:rPr>
        <w:t>Consent to share</w:t>
      </w:r>
    </w:p>
    <w:p w14:paraId="1C5CE684" w14:textId="53BF5EA4" w:rsidR="009C7FE0" w:rsidRDefault="00725FBE" w:rsidP="00725FBE">
      <w:pPr>
        <w:rPr>
          <w:rFonts w:ascii="Arial" w:hAnsi="Arial" w:cs="Arial"/>
          <w:sz w:val="24"/>
          <w:szCs w:val="24"/>
        </w:rPr>
      </w:pPr>
      <w:r w:rsidRPr="00725FBE">
        <w:rPr>
          <w:rFonts w:ascii="Arial" w:hAnsi="Arial" w:cs="Arial"/>
          <w:sz w:val="24"/>
          <w:szCs w:val="24"/>
        </w:rPr>
        <w:t xml:space="preserve">Best practice is to be open and honest with the people we support from the outset. Many people believe that organisations, especially large ones like the police, </w:t>
      </w:r>
      <w:proofErr w:type="gramStart"/>
      <w:r w:rsidRPr="00725FBE">
        <w:rPr>
          <w:rFonts w:ascii="Arial" w:hAnsi="Arial" w:cs="Arial"/>
          <w:sz w:val="24"/>
          <w:szCs w:val="24"/>
        </w:rPr>
        <w:t>councils</w:t>
      </w:r>
      <w:proofErr w:type="gramEnd"/>
      <w:r w:rsidRPr="00725FBE">
        <w:rPr>
          <w:rFonts w:ascii="Arial" w:hAnsi="Arial" w:cs="Arial"/>
          <w:sz w:val="24"/>
          <w:szCs w:val="24"/>
        </w:rPr>
        <w:t xml:space="preserve"> and health care agencies, already share information much more than actually happens in practice. By being as clear as possible from the beginning about the information that we hold, and the circumstances in which we may have to share (</w:t>
      </w:r>
      <w:proofErr w:type="gramStart"/>
      <w:r w:rsidRPr="00725FBE">
        <w:rPr>
          <w:rFonts w:ascii="Arial" w:hAnsi="Arial" w:cs="Arial"/>
          <w:sz w:val="24"/>
          <w:szCs w:val="24"/>
        </w:rPr>
        <w:t>e.g.</w:t>
      </w:r>
      <w:proofErr w:type="gramEnd"/>
      <w:r w:rsidRPr="00725FBE">
        <w:rPr>
          <w:rFonts w:ascii="Arial" w:hAnsi="Arial" w:cs="Arial"/>
          <w:sz w:val="24"/>
          <w:szCs w:val="24"/>
        </w:rPr>
        <w:t xml:space="preserve"> safeguarding issues), individuals are more likely to consent to this, or at least to understand why the sharing takes place.</w:t>
      </w:r>
    </w:p>
    <w:p w14:paraId="32A9B49D" w14:textId="26E81150" w:rsidR="00725FBE" w:rsidRPr="00725FBE" w:rsidRDefault="00725FBE" w:rsidP="00725FBE">
      <w:pPr>
        <w:rPr>
          <w:rFonts w:ascii="Arial" w:hAnsi="Arial" w:cs="Arial"/>
          <w:sz w:val="24"/>
          <w:szCs w:val="24"/>
        </w:rPr>
      </w:pPr>
      <w:r w:rsidRPr="00725FBE">
        <w:rPr>
          <w:rFonts w:ascii="Arial" w:hAnsi="Arial" w:cs="Arial"/>
          <w:sz w:val="24"/>
          <w:szCs w:val="24"/>
        </w:rPr>
        <w:t>If you have shared information with consent, be sure the person knows what you have shared, with who and why.</w:t>
      </w:r>
    </w:p>
    <w:p w14:paraId="51808838" w14:textId="544A5C12" w:rsidR="009C7FE0" w:rsidRPr="00A96309" w:rsidRDefault="009C7FE0" w:rsidP="00A96309">
      <w:pPr>
        <w:pStyle w:val="ListParagraph"/>
        <w:numPr>
          <w:ilvl w:val="0"/>
          <w:numId w:val="14"/>
        </w:numPr>
        <w:ind w:left="426" w:hanging="426"/>
        <w:rPr>
          <w:rFonts w:ascii="Arial" w:hAnsi="Arial" w:cs="Arial"/>
          <w:b/>
          <w:bCs/>
          <w:sz w:val="24"/>
          <w:szCs w:val="24"/>
        </w:rPr>
      </w:pPr>
      <w:r w:rsidRPr="00A96309">
        <w:rPr>
          <w:rFonts w:ascii="Arial" w:hAnsi="Arial" w:cs="Arial"/>
          <w:b/>
          <w:bCs/>
          <w:sz w:val="24"/>
          <w:szCs w:val="24"/>
        </w:rPr>
        <w:t>What if a person does not want you to share their information?</w:t>
      </w:r>
    </w:p>
    <w:p w14:paraId="72DEA73C" w14:textId="2A60EC7E" w:rsidR="009C7FE0" w:rsidRPr="009C7FE0" w:rsidRDefault="009C7FE0" w:rsidP="009C7FE0">
      <w:pPr>
        <w:rPr>
          <w:rFonts w:ascii="Arial" w:hAnsi="Arial" w:cs="Arial"/>
          <w:sz w:val="24"/>
          <w:szCs w:val="24"/>
        </w:rPr>
      </w:pPr>
      <w:r w:rsidRPr="009C7FE0">
        <w:rPr>
          <w:rFonts w:ascii="Arial" w:hAnsi="Arial" w:cs="Arial"/>
          <w:sz w:val="24"/>
          <w:szCs w:val="24"/>
        </w:rPr>
        <w:t>Individuals may not give their consent to the sharing of safeguarding information for a number of reasons. For example, they may be frightened of reprisals, they may fear losing control, they may not trust social services or other partners</w:t>
      </w:r>
      <w:r w:rsidR="00896D53">
        <w:rPr>
          <w:rFonts w:ascii="Arial" w:hAnsi="Arial" w:cs="Arial"/>
          <w:sz w:val="24"/>
          <w:szCs w:val="24"/>
        </w:rPr>
        <w:t>,</w:t>
      </w:r>
      <w:r w:rsidRPr="009C7FE0">
        <w:rPr>
          <w:rFonts w:ascii="Arial" w:hAnsi="Arial" w:cs="Arial"/>
          <w:sz w:val="24"/>
          <w:szCs w:val="24"/>
        </w:rPr>
        <w:t xml:space="preserve"> or they may fear that their relationship with the abuser will be damaged. Reassurance and appropriate support along with gentle persuasion may help to change their view on whether it is best to share information.</w:t>
      </w:r>
    </w:p>
    <w:p w14:paraId="609819A5" w14:textId="2D67C07A" w:rsidR="009C7FE0" w:rsidRPr="009C7FE0" w:rsidRDefault="009C7FE0" w:rsidP="009C7FE0">
      <w:pPr>
        <w:rPr>
          <w:rFonts w:ascii="Arial" w:hAnsi="Arial" w:cs="Arial"/>
          <w:sz w:val="24"/>
          <w:szCs w:val="24"/>
        </w:rPr>
      </w:pPr>
      <w:r w:rsidRPr="009C7FE0">
        <w:rPr>
          <w:rFonts w:ascii="Arial" w:hAnsi="Arial" w:cs="Arial"/>
          <w:sz w:val="24"/>
          <w:szCs w:val="24"/>
        </w:rPr>
        <w:t>If a person refuses intervention to support them with a safeguarding concern, or requests that information about them is not shared with other safeguarding partners, their wishes should be respected. However, there are a number of circumstances where the practitioner can reasonably override such a decision, including:</w:t>
      </w:r>
    </w:p>
    <w:p w14:paraId="461CBA63" w14:textId="77777777" w:rsidR="009C7FE0" w:rsidRPr="009C7FE0" w:rsidRDefault="009C7FE0" w:rsidP="009C7FE0">
      <w:pPr>
        <w:pStyle w:val="ListParagraph"/>
        <w:numPr>
          <w:ilvl w:val="0"/>
          <w:numId w:val="1"/>
        </w:numPr>
        <w:rPr>
          <w:rFonts w:ascii="Arial" w:hAnsi="Arial" w:cs="Arial"/>
          <w:sz w:val="24"/>
          <w:szCs w:val="24"/>
        </w:rPr>
      </w:pPr>
      <w:r w:rsidRPr="009C7FE0">
        <w:rPr>
          <w:rFonts w:ascii="Arial" w:hAnsi="Arial" w:cs="Arial"/>
          <w:sz w:val="24"/>
          <w:szCs w:val="24"/>
        </w:rPr>
        <w:t>the person lacks the mental capacity to make that decision – this must be properly explored and recorded in line with the Mental Capacity Act</w:t>
      </w:r>
    </w:p>
    <w:p w14:paraId="572753EF" w14:textId="77777777" w:rsidR="009C7FE0" w:rsidRPr="009C7FE0" w:rsidRDefault="009C7FE0" w:rsidP="009C7FE0">
      <w:pPr>
        <w:pStyle w:val="ListParagraph"/>
        <w:numPr>
          <w:ilvl w:val="0"/>
          <w:numId w:val="1"/>
        </w:numPr>
        <w:rPr>
          <w:rFonts w:ascii="Arial" w:hAnsi="Arial" w:cs="Arial"/>
          <w:sz w:val="24"/>
          <w:szCs w:val="24"/>
        </w:rPr>
      </w:pPr>
      <w:r w:rsidRPr="009C7FE0">
        <w:rPr>
          <w:rFonts w:ascii="Arial" w:hAnsi="Arial" w:cs="Arial"/>
          <w:sz w:val="24"/>
          <w:szCs w:val="24"/>
        </w:rPr>
        <w:t xml:space="preserve">other people are, or may be, at risk, including </w:t>
      </w:r>
      <w:proofErr w:type="gramStart"/>
      <w:r w:rsidRPr="009C7FE0">
        <w:rPr>
          <w:rFonts w:ascii="Arial" w:hAnsi="Arial" w:cs="Arial"/>
          <w:sz w:val="24"/>
          <w:szCs w:val="24"/>
        </w:rPr>
        <w:t>children</w:t>
      </w:r>
      <w:proofErr w:type="gramEnd"/>
    </w:p>
    <w:p w14:paraId="1ACBEE37" w14:textId="77777777" w:rsidR="009C7FE0" w:rsidRPr="009C7FE0" w:rsidRDefault="009C7FE0" w:rsidP="009C7FE0">
      <w:pPr>
        <w:pStyle w:val="ListParagraph"/>
        <w:numPr>
          <w:ilvl w:val="0"/>
          <w:numId w:val="1"/>
        </w:numPr>
        <w:rPr>
          <w:rFonts w:ascii="Arial" w:hAnsi="Arial" w:cs="Arial"/>
          <w:sz w:val="24"/>
          <w:szCs w:val="24"/>
        </w:rPr>
      </w:pPr>
      <w:r w:rsidRPr="009C7FE0">
        <w:rPr>
          <w:rFonts w:ascii="Arial" w:hAnsi="Arial" w:cs="Arial"/>
          <w:sz w:val="24"/>
          <w:szCs w:val="24"/>
        </w:rPr>
        <w:t xml:space="preserve">sharing the information could prevent a </w:t>
      </w:r>
      <w:proofErr w:type="gramStart"/>
      <w:r w:rsidRPr="009C7FE0">
        <w:rPr>
          <w:rFonts w:ascii="Arial" w:hAnsi="Arial" w:cs="Arial"/>
          <w:sz w:val="24"/>
          <w:szCs w:val="24"/>
        </w:rPr>
        <w:t>crime</w:t>
      </w:r>
      <w:proofErr w:type="gramEnd"/>
    </w:p>
    <w:p w14:paraId="1C7E6729" w14:textId="77777777" w:rsidR="009C7FE0" w:rsidRPr="009C7FE0" w:rsidRDefault="009C7FE0" w:rsidP="009C7FE0">
      <w:pPr>
        <w:pStyle w:val="ListParagraph"/>
        <w:numPr>
          <w:ilvl w:val="0"/>
          <w:numId w:val="1"/>
        </w:numPr>
        <w:rPr>
          <w:rFonts w:ascii="Arial" w:hAnsi="Arial" w:cs="Arial"/>
          <w:sz w:val="24"/>
          <w:szCs w:val="24"/>
        </w:rPr>
      </w:pPr>
      <w:r w:rsidRPr="009C7FE0">
        <w:rPr>
          <w:rFonts w:ascii="Arial" w:hAnsi="Arial" w:cs="Arial"/>
          <w:sz w:val="24"/>
          <w:szCs w:val="24"/>
        </w:rPr>
        <w:t xml:space="preserve">the alleged abuser has care and support needs and may also be at </w:t>
      </w:r>
      <w:proofErr w:type="gramStart"/>
      <w:r w:rsidRPr="009C7FE0">
        <w:rPr>
          <w:rFonts w:ascii="Arial" w:hAnsi="Arial" w:cs="Arial"/>
          <w:sz w:val="24"/>
          <w:szCs w:val="24"/>
        </w:rPr>
        <w:t>risk</w:t>
      </w:r>
      <w:proofErr w:type="gramEnd"/>
      <w:r w:rsidRPr="009C7FE0">
        <w:rPr>
          <w:rFonts w:ascii="Arial" w:hAnsi="Arial" w:cs="Arial"/>
          <w:sz w:val="24"/>
          <w:szCs w:val="24"/>
        </w:rPr>
        <w:t xml:space="preserve"> </w:t>
      </w:r>
    </w:p>
    <w:p w14:paraId="384845B2" w14:textId="77777777" w:rsidR="009C7FE0" w:rsidRPr="009C7FE0" w:rsidRDefault="009C7FE0" w:rsidP="009C7FE0">
      <w:pPr>
        <w:pStyle w:val="ListParagraph"/>
        <w:numPr>
          <w:ilvl w:val="0"/>
          <w:numId w:val="1"/>
        </w:numPr>
        <w:rPr>
          <w:rFonts w:ascii="Arial" w:hAnsi="Arial" w:cs="Arial"/>
          <w:sz w:val="24"/>
          <w:szCs w:val="24"/>
        </w:rPr>
      </w:pPr>
      <w:r w:rsidRPr="009C7FE0">
        <w:rPr>
          <w:rFonts w:ascii="Arial" w:hAnsi="Arial" w:cs="Arial"/>
          <w:sz w:val="24"/>
          <w:szCs w:val="24"/>
        </w:rPr>
        <w:t xml:space="preserve">a serious crime has been </w:t>
      </w:r>
      <w:proofErr w:type="gramStart"/>
      <w:r w:rsidRPr="009C7FE0">
        <w:rPr>
          <w:rFonts w:ascii="Arial" w:hAnsi="Arial" w:cs="Arial"/>
          <w:sz w:val="24"/>
          <w:szCs w:val="24"/>
        </w:rPr>
        <w:t>committed</w:t>
      </w:r>
      <w:proofErr w:type="gramEnd"/>
    </w:p>
    <w:p w14:paraId="47A6812D" w14:textId="77777777" w:rsidR="009C7FE0" w:rsidRPr="009C7FE0" w:rsidRDefault="009C7FE0" w:rsidP="009C7FE0">
      <w:pPr>
        <w:pStyle w:val="ListParagraph"/>
        <w:numPr>
          <w:ilvl w:val="0"/>
          <w:numId w:val="1"/>
        </w:numPr>
        <w:rPr>
          <w:rFonts w:ascii="Arial" w:hAnsi="Arial" w:cs="Arial"/>
          <w:sz w:val="24"/>
          <w:szCs w:val="24"/>
        </w:rPr>
      </w:pPr>
      <w:r w:rsidRPr="009C7FE0">
        <w:rPr>
          <w:rFonts w:ascii="Arial" w:hAnsi="Arial" w:cs="Arial"/>
          <w:sz w:val="24"/>
          <w:szCs w:val="24"/>
        </w:rPr>
        <w:t xml:space="preserve">staff are </w:t>
      </w:r>
      <w:proofErr w:type="gramStart"/>
      <w:r w:rsidRPr="009C7FE0">
        <w:rPr>
          <w:rFonts w:ascii="Arial" w:hAnsi="Arial" w:cs="Arial"/>
          <w:sz w:val="24"/>
          <w:szCs w:val="24"/>
        </w:rPr>
        <w:t>implicated</w:t>
      </w:r>
      <w:proofErr w:type="gramEnd"/>
    </w:p>
    <w:p w14:paraId="3FB02AFF" w14:textId="77777777" w:rsidR="009C7FE0" w:rsidRDefault="009C7FE0" w:rsidP="009C7FE0">
      <w:pPr>
        <w:pStyle w:val="ListParagraph"/>
        <w:numPr>
          <w:ilvl w:val="0"/>
          <w:numId w:val="1"/>
        </w:numPr>
        <w:rPr>
          <w:rFonts w:ascii="Arial" w:hAnsi="Arial" w:cs="Arial"/>
          <w:sz w:val="24"/>
          <w:szCs w:val="24"/>
        </w:rPr>
      </w:pPr>
      <w:r w:rsidRPr="009C7FE0">
        <w:rPr>
          <w:rFonts w:ascii="Arial" w:hAnsi="Arial" w:cs="Arial"/>
          <w:sz w:val="24"/>
          <w:szCs w:val="24"/>
        </w:rPr>
        <w:t xml:space="preserve">the person has the mental capacity to make that </w:t>
      </w:r>
      <w:proofErr w:type="gramStart"/>
      <w:r w:rsidRPr="009C7FE0">
        <w:rPr>
          <w:rFonts w:ascii="Arial" w:hAnsi="Arial" w:cs="Arial"/>
          <w:sz w:val="24"/>
          <w:szCs w:val="24"/>
        </w:rPr>
        <w:t>decision</w:t>
      </w:r>
      <w:proofErr w:type="gramEnd"/>
      <w:r w:rsidRPr="009C7FE0">
        <w:rPr>
          <w:rFonts w:ascii="Arial" w:hAnsi="Arial" w:cs="Arial"/>
          <w:sz w:val="24"/>
          <w:szCs w:val="24"/>
        </w:rPr>
        <w:t xml:space="preserve"> but they may be under duress or being coerced</w:t>
      </w:r>
    </w:p>
    <w:p w14:paraId="277EAB16" w14:textId="77777777" w:rsidR="009C7FE0" w:rsidRDefault="009C7FE0" w:rsidP="009C7FE0">
      <w:pPr>
        <w:pStyle w:val="ListParagraph"/>
        <w:numPr>
          <w:ilvl w:val="0"/>
          <w:numId w:val="1"/>
        </w:numPr>
        <w:rPr>
          <w:rFonts w:ascii="Arial" w:hAnsi="Arial" w:cs="Arial"/>
          <w:sz w:val="24"/>
          <w:szCs w:val="24"/>
        </w:rPr>
      </w:pPr>
      <w:r w:rsidRPr="009C7FE0">
        <w:rPr>
          <w:rFonts w:ascii="Arial" w:hAnsi="Arial" w:cs="Arial"/>
          <w:sz w:val="24"/>
          <w:szCs w:val="24"/>
        </w:rPr>
        <w:t xml:space="preserve">the risk is unreasonably high and meets the criteria for a multi-agency risk assessment conference </w:t>
      </w:r>
      <w:proofErr w:type="gramStart"/>
      <w:r w:rsidRPr="009C7FE0">
        <w:rPr>
          <w:rFonts w:ascii="Arial" w:hAnsi="Arial" w:cs="Arial"/>
          <w:sz w:val="24"/>
          <w:szCs w:val="24"/>
        </w:rPr>
        <w:t>referral</w:t>
      </w:r>
      <w:proofErr w:type="gramEnd"/>
    </w:p>
    <w:p w14:paraId="77489CB1" w14:textId="44FFE19A" w:rsidR="009C7FE0" w:rsidRPr="009C7FE0" w:rsidRDefault="009C7FE0" w:rsidP="009C7FE0">
      <w:pPr>
        <w:pStyle w:val="ListParagraph"/>
        <w:numPr>
          <w:ilvl w:val="0"/>
          <w:numId w:val="1"/>
        </w:numPr>
        <w:rPr>
          <w:rFonts w:ascii="Arial" w:hAnsi="Arial" w:cs="Arial"/>
          <w:sz w:val="24"/>
          <w:szCs w:val="24"/>
        </w:rPr>
      </w:pPr>
      <w:r w:rsidRPr="009C7FE0">
        <w:rPr>
          <w:rFonts w:ascii="Arial" w:hAnsi="Arial" w:cs="Arial"/>
          <w:sz w:val="24"/>
          <w:szCs w:val="24"/>
        </w:rPr>
        <w:t>a court order or other legal authority has requested the information.</w:t>
      </w:r>
    </w:p>
    <w:p w14:paraId="7D7D1162" w14:textId="4176322D" w:rsidR="009C7FE0" w:rsidRPr="009C7FE0" w:rsidRDefault="009C7FE0" w:rsidP="009C7FE0">
      <w:pPr>
        <w:rPr>
          <w:rFonts w:ascii="Arial" w:hAnsi="Arial" w:cs="Arial"/>
          <w:sz w:val="24"/>
          <w:szCs w:val="24"/>
        </w:rPr>
      </w:pPr>
      <w:r w:rsidRPr="009C7FE0">
        <w:rPr>
          <w:rFonts w:ascii="Arial" w:hAnsi="Arial" w:cs="Arial"/>
          <w:sz w:val="24"/>
          <w:szCs w:val="24"/>
        </w:rPr>
        <w:t>If none of the above apply and the decision is not to share safeguarding information with other safeguarding partners, or not to intervene to safeguard the person:</w:t>
      </w:r>
    </w:p>
    <w:p w14:paraId="4210D5B0" w14:textId="77777777" w:rsidR="009C7FE0" w:rsidRPr="009C7FE0" w:rsidRDefault="009C7FE0" w:rsidP="009C7FE0">
      <w:pPr>
        <w:pStyle w:val="ListParagraph"/>
        <w:numPr>
          <w:ilvl w:val="0"/>
          <w:numId w:val="2"/>
        </w:numPr>
        <w:rPr>
          <w:rFonts w:ascii="Arial" w:hAnsi="Arial" w:cs="Arial"/>
          <w:sz w:val="24"/>
          <w:szCs w:val="24"/>
        </w:rPr>
      </w:pPr>
      <w:r w:rsidRPr="009C7FE0">
        <w:rPr>
          <w:rFonts w:ascii="Arial" w:hAnsi="Arial" w:cs="Arial"/>
          <w:sz w:val="24"/>
          <w:szCs w:val="24"/>
        </w:rPr>
        <w:t xml:space="preserve">support the person to weigh up the risks and benefits of different </w:t>
      </w:r>
      <w:proofErr w:type="gramStart"/>
      <w:r w:rsidRPr="009C7FE0">
        <w:rPr>
          <w:rFonts w:ascii="Arial" w:hAnsi="Arial" w:cs="Arial"/>
          <w:sz w:val="24"/>
          <w:szCs w:val="24"/>
        </w:rPr>
        <w:t>options</w:t>
      </w:r>
      <w:proofErr w:type="gramEnd"/>
    </w:p>
    <w:p w14:paraId="1AE288CC" w14:textId="77777777" w:rsidR="009C7FE0" w:rsidRPr="009C7FE0" w:rsidRDefault="009C7FE0" w:rsidP="009C7FE0">
      <w:pPr>
        <w:pStyle w:val="ListParagraph"/>
        <w:numPr>
          <w:ilvl w:val="0"/>
          <w:numId w:val="2"/>
        </w:numPr>
        <w:rPr>
          <w:rFonts w:ascii="Arial" w:hAnsi="Arial" w:cs="Arial"/>
          <w:sz w:val="24"/>
          <w:szCs w:val="24"/>
        </w:rPr>
      </w:pPr>
      <w:r w:rsidRPr="009C7FE0">
        <w:rPr>
          <w:rFonts w:ascii="Arial" w:hAnsi="Arial" w:cs="Arial"/>
          <w:sz w:val="24"/>
          <w:szCs w:val="24"/>
        </w:rPr>
        <w:t xml:space="preserve">ensure they are aware of the level of risk and possible </w:t>
      </w:r>
      <w:proofErr w:type="gramStart"/>
      <w:r w:rsidRPr="009C7FE0">
        <w:rPr>
          <w:rFonts w:ascii="Arial" w:hAnsi="Arial" w:cs="Arial"/>
          <w:sz w:val="24"/>
          <w:szCs w:val="24"/>
        </w:rPr>
        <w:t>outcomes</w:t>
      </w:r>
      <w:proofErr w:type="gramEnd"/>
    </w:p>
    <w:p w14:paraId="7FA6B500" w14:textId="77777777" w:rsidR="009C7FE0" w:rsidRPr="009C7FE0" w:rsidRDefault="009C7FE0" w:rsidP="009C7FE0">
      <w:pPr>
        <w:pStyle w:val="ListParagraph"/>
        <w:numPr>
          <w:ilvl w:val="0"/>
          <w:numId w:val="2"/>
        </w:numPr>
        <w:rPr>
          <w:rFonts w:ascii="Arial" w:hAnsi="Arial" w:cs="Arial"/>
          <w:sz w:val="24"/>
          <w:szCs w:val="24"/>
        </w:rPr>
      </w:pPr>
      <w:r w:rsidRPr="009C7FE0">
        <w:rPr>
          <w:rFonts w:ascii="Arial" w:hAnsi="Arial" w:cs="Arial"/>
          <w:sz w:val="24"/>
          <w:szCs w:val="24"/>
        </w:rPr>
        <w:t xml:space="preserve">offer to arrange for them to have an advocate or peer </w:t>
      </w:r>
      <w:proofErr w:type="gramStart"/>
      <w:r w:rsidRPr="009C7FE0">
        <w:rPr>
          <w:rFonts w:ascii="Arial" w:hAnsi="Arial" w:cs="Arial"/>
          <w:sz w:val="24"/>
          <w:szCs w:val="24"/>
        </w:rPr>
        <w:t>supporter</w:t>
      </w:r>
      <w:proofErr w:type="gramEnd"/>
    </w:p>
    <w:p w14:paraId="397AB85D" w14:textId="77777777" w:rsidR="009C7FE0" w:rsidRPr="009C7FE0" w:rsidRDefault="009C7FE0" w:rsidP="009C7FE0">
      <w:pPr>
        <w:pStyle w:val="ListParagraph"/>
        <w:numPr>
          <w:ilvl w:val="0"/>
          <w:numId w:val="2"/>
        </w:numPr>
        <w:rPr>
          <w:rFonts w:ascii="Arial" w:hAnsi="Arial" w:cs="Arial"/>
          <w:sz w:val="24"/>
          <w:szCs w:val="24"/>
        </w:rPr>
      </w:pPr>
      <w:r w:rsidRPr="009C7FE0">
        <w:rPr>
          <w:rFonts w:ascii="Arial" w:hAnsi="Arial" w:cs="Arial"/>
          <w:sz w:val="24"/>
          <w:szCs w:val="24"/>
        </w:rPr>
        <w:t xml:space="preserve">offer support for them to build confidence and self-esteem if </w:t>
      </w:r>
      <w:proofErr w:type="gramStart"/>
      <w:r w:rsidRPr="009C7FE0">
        <w:rPr>
          <w:rFonts w:ascii="Arial" w:hAnsi="Arial" w:cs="Arial"/>
          <w:sz w:val="24"/>
          <w:szCs w:val="24"/>
        </w:rPr>
        <w:t>necessary</w:t>
      </w:r>
      <w:proofErr w:type="gramEnd"/>
    </w:p>
    <w:p w14:paraId="33FF88E6" w14:textId="77777777" w:rsidR="009C7FE0" w:rsidRPr="009C7FE0" w:rsidRDefault="009C7FE0" w:rsidP="009C7FE0">
      <w:pPr>
        <w:pStyle w:val="ListParagraph"/>
        <w:numPr>
          <w:ilvl w:val="0"/>
          <w:numId w:val="2"/>
        </w:numPr>
        <w:rPr>
          <w:rFonts w:ascii="Arial" w:hAnsi="Arial" w:cs="Arial"/>
          <w:sz w:val="24"/>
          <w:szCs w:val="24"/>
        </w:rPr>
      </w:pPr>
      <w:r w:rsidRPr="009C7FE0">
        <w:rPr>
          <w:rFonts w:ascii="Arial" w:hAnsi="Arial" w:cs="Arial"/>
          <w:sz w:val="24"/>
          <w:szCs w:val="24"/>
        </w:rPr>
        <w:t xml:space="preserve">agree on and record the level of risk the person is </w:t>
      </w:r>
      <w:proofErr w:type="gramStart"/>
      <w:r w:rsidRPr="009C7FE0">
        <w:rPr>
          <w:rFonts w:ascii="Arial" w:hAnsi="Arial" w:cs="Arial"/>
          <w:sz w:val="24"/>
          <w:szCs w:val="24"/>
        </w:rPr>
        <w:t>taking</w:t>
      </w:r>
      <w:proofErr w:type="gramEnd"/>
    </w:p>
    <w:p w14:paraId="6D33B379" w14:textId="77777777" w:rsidR="009C7FE0" w:rsidRPr="009C7FE0" w:rsidRDefault="009C7FE0" w:rsidP="009C7FE0">
      <w:pPr>
        <w:pStyle w:val="ListParagraph"/>
        <w:numPr>
          <w:ilvl w:val="0"/>
          <w:numId w:val="2"/>
        </w:numPr>
        <w:rPr>
          <w:rFonts w:ascii="Arial" w:hAnsi="Arial" w:cs="Arial"/>
          <w:sz w:val="24"/>
          <w:szCs w:val="24"/>
        </w:rPr>
      </w:pPr>
      <w:r w:rsidRPr="009C7FE0">
        <w:rPr>
          <w:rFonts w:ascii="Arial" w:hAnsi="Arial" w:cs="Arial"/>
          <w:sz w:val="24"/>
          <w:szCs w:val="24"/>
        </w:rPr>
        <w:t xml:space="preserve">record the reasons for not intervening or sharing </w:t>
      </w:r>
      <w:proofErr w:type="gramStart"/>
      <w:r w:rsidRPr="009C7FE0">
        <w:rPr>
          <w:rFonts w:ascii="Arial" w:hAnsi="Arial" w:cs="Arial"/>
          <w:sz w:val="24"/>
          <w:szCs w:val="24"/>
        </w:rPr>
        <w:t>information</w:t>
      </w:r>
      <w:proofErr w:type="gramEnd"/>
    </w:p>
    <w:p w14:paraId="5945B757" w14:textId="77777777" w:rsidR="009C7FE0" w:rsidRDefault="009C7FE0" w:rsidP="009C7FE0">
      <w:pPr>
        <w:pStyle w:val="ListParagraph"/>
        <w:numPr>
          <w:ilvl w:val="0"/>
          <w:numId w:val="2"/>
        </w:numPr>
        <w:rPr>
          <w:rFonts w:ascii="Arial" w:hAnsi="Arial" w:cs="Arial"/>
          <w:sz w:val="24"/>
          <w:szCs w:val="24"/>
        </w:rPr>
      </w:pPr>
      <w:r w:rsidRPr="009C7FE0">
        <w:rPr>
          <w:rFonts w:ascii="Arial" w:hAnsi="Arial" w:cs="Arial"/>
          <w:sz w:val="24"/>
          <w:szCs w:val="24"/>
        </w:rPr>
        <w:t>regularly review the situation</w:t>
      </w:r>
    </w:p>
    <w:p w14:paraId="06F100E4" w14:textId="334E2DF4" w:rsidR="009C7FE0" w:rsidRPr="009C7FE0" w:rsidRDefault="009C7FE0" w:rsidP="009C7FE0">
      <w:pPr>
        <w:pStyle w:val="ListParagraph"/>
        <w:numPr>
          <w:ilvl w:val="0"/>
          <w:numId w:val="2"/>
        </w:numPr>
        <w:rPr>
          <w:rFonts w:ascii="Arial" w:hAnsi="Arial" w:cs="Arial"/>
          <w:sz w:val="24"/>
          <w:szCs w:val="24"/>
        </w:rPr>
      </w:pPr>
      <w:r w:rsidRPr="009C7FE0">
        <w:rPr>
          <w:rFonts w:ascii="Arial" w:hAnsi="Arial" w:cs="Arial"/>
          <w:sz w:val="24"/>
          <w:szCs w:val="24"/>
        </w:rPr>
        <w:t>try to build trust and use gentle persuasion to enable the person to better protect themselves.</w:t>
      </w:r>
    </w:p>
    <w:p w14:paraId="50ED20C4" w14:textId="62976C4E" w:rsidR="009C7FE0" w:rsidRPr="009C7FE0" w:rsidRDefault="009C7FE0" w:rsidP="009C7FE0">
      <w:pPr>
        <w:rPr>
          <w:rFonts w:ascii="Arial" w:hAnsi="Arial" w:cs="Arial"/>
          <w:sz w:val="24"/>
          <w:szCs w:val="24"/>
        </w:rPr>
      </w:pPr>
      <w:r w:rsidRPr="009C7FE0">
        <w:rPr>
          <w:rFonts w:ascii="Arial" w:hAnsi="Arial" w:cs="Arial"/>
          <w:sz w:val="24"/>
          <w:szCs w:val="24"/>
        </w:rPr>
        <w:t>If it is necessary to share information outside the organisation:</w:t>
      </w:r>
    </w:p>
    <w:p w14:paraId="340ED7FF" w14:textId="77777777" w:rsidR="009C7FE0" w:rsidRPr="009C7FE0" w:rsidRDefault="009C7FE0" w:rsidP="009C7FE0">
      <w:pPr>
        <w:pStyle w:val="ListParagraph"/>
        <w:numPr>
          <w:ilvl w:val="0"/>
          <w:numId w:val="3"/>
        </w:numPr>
        <w:rPr>
          <w:rFonts w:ascii="Arial" w:hAnsi="Arial" w:cs="Arial"/>
          <w:sz w:val="24"/>
          <w:szCs w:val="24"/>
        </w:rPr>
      </w:pPr>
      <w:r w:rsidRPr="009C7FE0">
        <w:rPr>
          <w:rFonts w:ascii="Arial" w:hAnsi="Arial" w:cs="Arial"/>
          <w:sz w:val="24"/>
          <w:szCs w:val="24"/>
        </w:rPr>
        <w:t>explore the reasons for the person’s objections – what are they worried about?</w:t>
      </w:r>
    </w:p>
    <w:p w14:paraId="38810E7B" w14:textId="77777777" w:rsidR="009C7FE0" w:rsidRPr="009C7FE0" w:rsidRDefault="009C7FE0" w:rsidP="009C7FE0">
      <w:pPr>
        <w:pStyle w:val="ListParagraph"/>
        <w:numPr>
          <w:ilvl w:val="0"/>
          <w:numId w:val="3"/>
        </w:numPr>
        <w:rPr>
          <w:rFonts w:ascii="Arial" w:hAnsi="Arial" w:cs="Arial"/>
          <w:sz w:val="24"/>
          <w:szCs w:val="24"/>
        </w:rPr>
      </w:pPr>
      <w:r w:rsidRPr="009C7FE0">
        <w:rPr>
          <w:rFonts w:ascii="Arial" w:hAnsi="Arial" w:cs="Arial"/>
          <w:sz w:val="24"/>
          <w:szCs w:val="24"/>
        </w:rPr>
        <w:t xml:space="preserve">explain the concern and why you think it is important to share the </w:t>
      </w:r>
      <w:proofErr w:type="gramStart"/>
      <w:r w:rsidRPr="009C7FE0">
        <w:rPr>
          <w:rFonts w:ascii="Arial" w:hAnsi="Arial" w:cs="Arial"/>
          <w:sz w:val="24"/>
          <w:szCs w:val="24"/>
        </w:rPr>
        <w:t>information</w:t>
      </w:r>
      <w:proofErr w:type="gramEnd"/>
    </w:p>
    <w:p w14:paraId="4A154B0A" w14:textId="77777777" w:rsidR="009C7FE0" w:rsidRPr="009C7FE0" w:rsidRDefault="009C7FE0" w:rsidP="009C7FE0">
      <w:pPr>
        <w:pStyle w:val="ListParagraph"/>
        <w:numPr>
          <w:ilvl w:val="0"/>
          <w:numId w:val="3"/>
        </w:numPr>
        <w:rPr>
          <w:rFonts w:ascii="Arial" w:hAnsi="Arial" w:cs="Arial"/>
          <w:sz w:val="24"/>
          <w:szCs w:val="24"/>
        </w:rPr>
      </w:pPr>
      <w:r w:rsidRPr="009C7FE0">
        <w:rPr>
          <w:rFonts w:ascii="Arial" w:hAnsi="Arial" w:cs="Arial"/>
          <w:sz w:val="24"/>
          <w:szCs w:val="24"/>
        </w:rPr>
        <w:t xml:space="preserve">tell the person who you would like to share the information with and </w:t>
      </w:r>
      <w:proofErr w:type="gramStart"/>
      <w:r w:rsidRPr="009C7FE0">
        <w:rPr>
          <w:rFonts w:ascii="Arial" w:hAnsi="Arial" w:cs="Arial"/>
          <w:sz w:val="24"/>
          <w:szCs w:val="24"/>
        </w:rPr>
        <w:t>why</w:t>
      </w:r>
      <w:proofErr w:type="gramEnd"/>
    </w:p>
    <w:p w14:paraId="2DECADFA" w14:textId="77777777" w:rsidR="009C7FE0" w:rsidRPr="009C7FE0" w:rsidRDefault="009C7FE0" w:rsidP="009C7FE0">
      <w:pPr>
        <w:pStyle w:val="ListParagraph"/>
        <w:numPr>
          <w:ilvl w:val="0"/>
          <w:numId w:val="3"/>
        </w:numPr>
        <w:rPr>
          <w:rFonts w:ascii="Arial" w:hAnsi="Arial" w:cs="Arial"/>
          <w:sz w:val="24"/>
          <w:szCs w:val="24"/>
        </w:rPr>
      </w:pPr>
      <w:r w:rsidRPr="009C7FE0">
        <w:rPr>
          <w:rFonts w:ascii="Arial" w:hAnsi="Arial" w:cs="Arial"/>
          <w:sz w:val="24"/>
          <w:szCs w:val="24"/>
        </w:rPr>
        <w:t>explain the benefits, to them or others, of sharing information – could they access better help and support?</w:t>
      </w:r>
    </w:p>
    <w:p w14:paraId="6BDB2683" w14:textId="77777777" w:rsidR="009C7FE0" w:rsidRPr="009C7FE0" w:rsidRDefault="009C7FE0" w:rsidP="009C7FE0">
      <w:pPr>
        <w:pStyle w:val="ListParagraph"/>
        <w:numPr>
          <w:ilvl w:val="0"/>
          <w:numId w:val="3"/>
        </w:numPr>
        <w:rPr>
          <w:rFonts w:ascii="Arial" w:hAnsi="Arial" w:cs="Arial"/>
          <w:sz w:val="24"/>
          <w:szCs w:val="24"/>
        </w:rPr>
      </w:pPr>
      <w:r w:rsidRPr="009C7FE0">
        <w:rPr>
          <w:rFonts w:ascii="Arial" w:hAnsi="Arial" w:cs="Arial"/>
          <w:sz w:val="24"/>
          <w:szCs w:val="24"/>
        </w:rPr>
        <w:t>discuss the consequences of not sharing the information – could someone come to harm?</w:t>
      </w:r>
    </w:p>
    <w:p w14:paraId="51614F7F" w14:textId="77777777" w:rsidR="009C7FE0" w:rsidRPr="009C7FE0" w:rsidRDefault="009C7FE0" w:rsidP="009C7FE0">
      <w:pPr>
        <w:pStyle w:val="ListParagraph"/>
        <w:numPr>
          <w:ilvl w:val="0"/>
          <w:numId w:val="3"/>
        </w:numPr>
        <w:rPr>
          <w:rFonts w:ascii="Arial" w:hAnsi="Arial" w:cs="Arial"/>
          <w:sz w:val="24"/>
          <w:szCs w:val="24"/>
        </w:rPr>
      </w:pPr>
      <w:r w:rsidRPr="009C7FE0">
        <w:rPr>
          <w:rFonts w:ascii="Arial" w:hAnsi="Arial" w:cs="Arial"/>
          <w:sz w:val="24"/>
          <w:szCs w:val="24"/>
        </w:rPr>
        <w:t xml:space="preserve">reassure them that the information will not be shared with anyone who does not need to </w:t>
      </w:r>
      <w:proofErr w:type="gramStart"/>
      <w:r w:rsidRPr="009C7FE0">
        <w:rPr>
          <w:rFonts w:ascii="Arial" w:hAnsi="Arial" w:cs="Arial"/>
          <w:sz w:val="24"/>
          <w:szCs w:val="24"/>
        </w:rPr>
        <w:t>know</w:t>
      </w:r>
      <w:proofErr w:type="gramEnd"/>
    </w:p>
    <w:p w14:paraId="1D33A829" w14:textId="77777777" w:rsidR="009C7FE0" w:rsidRPr="009C7FE0" w:rsidRDefault="009C7FE0" w:rsidP="009C7FE0">
      <w:pPr>
        <w:pStyle w:val="ListParagraph"/>
        <w:numPr>
          <w:ilvl w:val="0"/>
          <w:numId w:val="3"/>
        </w:numPr>
        <w:rPr>
          <w:rFonts w:ascii="Arial" w:hAnsi="Arial" w:cs="Arial"/>
          <w:sz w:val="24"/>
          <w:szCs w:val="24"/>
        </w:rPr>
      </w:pPr>
      <w:r w:rsidRPr="009C7FE0">
        <w:rPr>
          <w:rFonts w:ascii="Arial" w:hAnsi="Arial" w:cs="Arial"/>
          <w:sz w:val="24"/>
          <w:szCs w:val="24"/>
        </w:rPr>
        <w:t xml:space="preserve">reassure them that they are not </w:t>
      </w:r>
      <w:proofErr w:type="gramStart"/>
      <w:r w:rsidRPr="009C7FE0">
        <w:rPr>
          <w:rFonts w:ascii="Arial" w:hAnsi="Arial" w:cs="Arial"/>
          <w:sz w:val="24"/>
          <w:szCs w:val="24"/>
        </w:rPr>
        <w:t>alone</w:t>
      </w:r>
      <w:proofErr w:type="gramEnd"/>
      <w:r w:rsidRPr="009C7FE0">
        <w:rPr>
          <w:rFonts w:ascii="Arial" w:hAnsi="Arial" w:cs="Arial"/>
          <w:sz w:val="24"/>
          <w:szCs w:val="24"/>
        </w:rPr>
        <w:t xml:space="preserve"> and that support is available to them.</w:t>
      </w:r>
    </w:p>
    <w:p w14:paraId="11752EE3" w14:textId="0B11809F" w:rsidR="00725FBE" w:rsidRDefault="00725FBE" w:rsidP="009C7FE0">
      <w:pPr>
        <w:rPr>
          <w:rFonts w:ascii="Arial" w:hAnsi="Arial" w:cs="Arial"/>
          <w:sz w:val="24"/>
          <w:szCs w:val="24"/>
        </w:rPr>
      </w:pPr>
      <w:r>
        <w:rPr>
          <w:rFonts w:ascii="Arial" w:hAnsi="Arial" w:cs="Arial"/>
          <w:sz w:val="24"/>
          <w:szCs w:val="24"/>
        </w:rPr>
        <w:t>C</w:t>
      </w:r>
      <w:r w:rsidRPr="00725FBE">
        <w:rPr>
          <w:rFonts w:ascii="Arial" w:hAnsi="Arial" w:cs="Arial"/>
          <w:sz w:val="24"/>
          <w:szCs w:val="24"/>
        </w:rPr>
        <w:t xml:space="preserve">onsider if they need additional support </w:t>
      </w:r>
      <w:proofErr w:type="gramStart"/>
      <w:r w:rsidRPr="00725FBE">
        <w:rPr>
          <w:rFonts w:ascii="Arial" w:hAnsi="Arial" w:cs="Arial"/>
          <w:sz w:val="24"/>
          <w:szCs w:val="24"/>
        </w:rPr>
        <w:t>e.g.</w:t>
      </w:r>
      <w:proofErr w:type="gramEnd"/>
      <w:r w:rsidRPr="00725FBE">
        <w:rPr>
          <w:rFonts w:ascii="Arial" w:hAnsi="Arial" w:cs="Arial"/>
          <w:sz w:val="24"/>
          <w:szCs w:val="24"/>
        </w:rPr>
        <w:t xml:space="preserve"> an advocate. Work with them to establish a shared understanding of the risk being taken, record this along with their reasons for refusing consent to share to </w:t>
      </w:r>
      <w:proofErr w:type="gramStart"/>
      <w:r w:rsidRPr="00725FBE">
        <w:rPr>
          <w:rFonts w:ascii="Arial" w:hAnsi="Arial" w:cs="Arial"/>
          <w:sz w:val="24"/>
          <w:szCs w:val="24"/>
        </w:rPr>
        <w:t>take action</w:t>
      </w:r>
      <w:proofErr w:type="gramEnd"/>
      <w:r w:rsidRPr="00725FBE">
        <w:rPr>
          <w:rFonts w:ascii="Arial" w:hAnsi="Arial" w:cs="Arial"/>
          <w:sz w:val="24"/>
          <w:szCs w:val="24"/>
        </w:rPr>
        <w:t>. If the risk continues, maintain regular contact</w:t>
      </w:r>
      <w:r w:rsidR="00896D53">
        <w:rPr>
          <w:rFonts w:ascii="Arial" w:hAnsi="Arial" w:cs="Arial"/>
          <w:sz w:val="24"/>
          <w:szCs w:val="24"/>
        </w:rPr>
        <w:t>,</w:t>
      </w:r>
      <w:r w:rsidRPr="00725FBE">
        <w:rPr>
          <w:rFonts w:ascii="Arial" w:hAnsi="Arial" w:cs="Arial"/>
          <w:sz w:val="24"/>
          <w:szCs w:val="24"/>
        </w:rPr>
        <w:t xml:space="preserve"> and review the decisions made – particularly where mental capacity may fluctuate or there are other factors. Continue to follow the principles of empowerment, prevention and Making Safeguarding Personal.</w:t>
      </w:r>
    </w:p>
    <w:p w14:paraId="2740FB2D" w14:textId="3FA07A9E" w:rsidR="009C7FE0" w:rsidRPr="009C7FE0" w:rsidRDefault="009C7FE0" w:rsidP="009C7FE0">
      <w:pPr>
        <w:rPr>
          <w:rFonts w:ascii="Arial" w:hAnsi="Arial" w:cs="Arial"/>
          <w:sz w:val="24"/>
          <w:szCs w:val="24"/>
        </w:rPr>
      </w:pPr>
      <w:r w:rsidRPr="009C7FE0">
        <w:rPr>
          <w:rFonts w:ascii="Arial" w:hAnsi="Arial" w:cs="Arial"/>
          <w:sz w:val="24"/>
          <w:szCs w:val="24"/>
        </w:rPr>
        <w:t>If the person cannot be persuaded to give their consent, unless it is considered dangerous to do so, it should be explained to them that the information will be shared without consent. The reasons should be given and recorded. The safeguarding principle of proportionality should underpin decisions about sharing information without consent, and decisions should be on a case-by-case basis.</w:t>
      </w:r>
    </w:p>
    <w:p w14:paraId="6578E343" w14:textId="074687B1" w:rsidR="009C7FE0" w:rsidRPr="009C7FE0" w:rsidRDefault="009C7FE0" w:rsidP="009C7FE0">
      <w:pPr>
        <w:rPr>
          <w:rFonts w:ascii="Arial" w:hAnsi="Arial" w:cs="Arial"/>
          <w:sz w:val="24"/>
          <w:szCs w:val="24"/>
        </w:rPr>
      </w:pPr>
      <w:r w:rsidRPr="009C7FE0">
        <w:rPr>
          <w:rFonts w:ascii="Arial" w:hAnsi="Arial" w:cs="Arial"/>
          <w:sz w:val="24"/>
          <w:szCs w:val="24"/>
        </w:rPr>
        <w:t>If it is not clear that information should be shared outside the organisation, a conversation can be had with safeguarding partners in the police or local authority without disclosing the identity of the person in the first instance. They can then advise on whether full disclosure is necessary without the consent of the person concerned.</w:t>
      </w:r>
    </w:p>
    <w:p w14:paraId="2189F335" w14:textId="37D04381" w:rsidR="009C7FE0" w:rsidRPr="009C7FE0" w:rsidRDefault="009C7FE0" w:rsidP="009C7FE0">
      <w:pPr>
        <w:rPr>
          <w:rFonts w:ascii="Arial" w:hAnsi="Arial" w:cs="Arial"/>
          <w:sz w:val="24"/>
          <w:szCs w:val="24"/>
        </w:rPr>
      </w:pPr>
      <w:r w:rsidRPr="009C7FE0">
        <w:rPr>
          <w:rFonts w:ascii="Arial" w:hAnsi="Arial" w:cs="Arial"/>
          <w:sz w:val="24"/>
          <w:szCs w:val="24"/>
        </w:rPr>
        <w:t xml:space="preserve">It is very important that the risk of sharing information is also considered. In some cases, such as domestic violence or hate crime, it is possible that sharing information could increase the risk to the individual. Safeguarding partners need to work jointly to provide advice, </w:t>
      </w:r>
      <w:proofErr w:type="gramStart"/>
      <w:r w:rsidRPr="009C7FE0">
        <w:rPr>
          <w:rFonts w:ascii="Arial" w:hAnsi="Arial" w:cs="Arial"/>
          <w:sz w:val="24"/>
          <w:szCs w:val="24"/>
        </w:rPr>
        <w:t>support</w:t>
      </w:r>
      <w:proofErr w:type="gramEnd"/>
      <w:r w:rsidRPr="009C7FE0">
        <w:rPr>
          <w:rFonts w:ascii="Arial" w:hAnsi="Arial" w:cs="Arial"/>
          <w:sz w:val="24"/>
          <w:szCs w:val="24"/>
        </w:rPr>
        <w:t xml:space="preserve"> and protection to the individual in order to minimise the possibility of worsening the relationship or triggering retribution from the abuser.</w:t>
      </w:r>
    </w:p>
    <w:p w14:paraId="40699F2D" w14:textId="752E71EA" w:rsidR="00B2081E" w:rsidRPr="00A96309" w:rsidRDefault="00B2081E" w:rsidP="00A96309">
      <w:pPr>
        <w:pStyle w:val="ListParagraph"/>
        <w:numPr>
          <w:ilvl w:val="0"/>
          <w:numId w:val="14"/>
        </w:numPr>
        <w:ind w:left="426" w:hanging="426"/>
        <w:rPr>
          <w:rFonts w:ascii="Arial" w:hAnsi="Arial" w:cs="Arial"/>
          <w:b/>
          <w:bCs/>
          <w:sz w:val="24"/>
          <w:szCs w:val="24"/>
        </w:rPr>
      </w:pPr>
      <w:r w:rsidRPr="00A96309">
        <w:rPr>
          <w:rFonts w:ascii="Arial" w:hAnsi="Arial" w:cs="Arial"/>
          <w:b/>
          <w:bCs/>
          <w:sz w:val="24"/>
          <w:szCs w:val="24"/>
        </w:rPr>
        <w:t xml:space="preserve">Adults who lack capacity to give </w:t>
      </w:r>
      <w:proofErr w:type="gramStart"/>
      <w:r w:rsidRPr="00A96309">
        <w:rPr>
          <w:rFonts w:ascii="Arial" w:hAnsi="Arial" w:cs="Arial"/>
          <w:b/>
          <w:bCs/>
          <w:sz w:val="24"/>
          <w:szCs w:val="24"/>
        </w:rPr>
        <w:t>consent</w:t>
      </w:r>
      <w:proofErr w:type="gramEnd"/>
    </w:p>
    <w:p w14:paraId="2F0C5E8F" w14:textId="62CCC999" w:rsidR="00B2081E" w:rsidRPr="00B2081E" w:rsidRDefault="00B2081E" w:rsidP="00B2081E">
      <w:pPr>
        <w:rPr>
          <w:rFonts w:ascii="Arial" w:hAnsi="Arial" w:cs="Arial"/>
          <w:sz w:val="24"/>
          <w:szCs w:val="24"/>
        </w:rPr>
      </w:pPr>
      <w:r w:rsidRPr="00B2081E">
        <w:rPr>
          <w:rFonts w:ascii="Arial" w:hAnsi="Arial" w:cs="Arial"/>
          <w:sz w:val="24"/>
          <w:szCs w:val="24"/>
        </w:rPr>
        <w:t>If an individual lacks capacity and is unable to consent to a specific</w:t>
      </w:r>
      <w:r w:rsidR="00A46E85">
        <w:rPr>
          <w:rFonts w:ascii="Arial" w:hAnsi="Arial" w:cs="Arial"/>
          <w:sz w:val="24"/>
          <w:szCs w:val="24"/>
        </w:rPr>
        <w:t xml:space="preserve"> </w:t>
      </w:r>
      <w:r w:rsidRPr="00B2081E">
        <w:rPr>
          <w:rFonts w:ascii="Arial" w:hAnsi="Arial" w:cs="Arial"/>
          <w:sz w:val="24"/>
          <w:szCs w:val="24"/>
        </w:rPr>
        <w:t>disclosure</w:t>
      </w:r>
      <w:r w:rsidR="00A46E85">
        <w:rPr>
          <w:rFonts w:ascii="Arial" w:hAnsi="Arial" w:cs="Arial"/>
          <w:sz w:val="24"/>
          <w:szCs w:val="24"/>
        </w:rPr>
        <w:t xml:space="preserve"> </w:t>
      </w:r>
      <w:r w:rsidRPr="00B2081E">
        <w:rPr>
          <w:rFonts w:ascii="Arial" w:hAnsi="Arial" w:cs="Arial"/>
          <w:sz w:val="24"/>
          <w:szCs w:val="24"/>
        </w:rPr>
        <w:t>/sharing of information, any decision to share personal information about them without consent can only be made if it is in their best interests. The person reaching a decision as to the best interest of the individual will consider the following:</w:t>
      </w:r>
    </w:p>
    <w:p w14:paraId="6B119794" w14:textId="77777777" w:rsidR="00A96309" w:rsidRPr="00A96309" w:rsidRDefault="00B2081E" w:rsidP="00A96309">
      <w:pPr>
        <w:pStyle w:val="ListParagraph"/>
        <w:numPr>
          <w:ilvl w:val="0"/>
          <w:numId w:val="15"/>
        </w:numPr>
        <w:spacing w:after="0"/>
        <w:rPr>
          <w:rFonts w:ascii="Arial" w:hAnsi="Arial" w:cs="Arial"/>
          <w:sz w:val="24"/>
          <w:szCs w:val="24"/>
        </w:rPr>
      </w:pPr>
      <w:r w:rsidRPr="00A96309">
        <w:rPr>
          <w:rFonts w:ascii="Arial" w:hAnsi="Arial" w:cs="Arial"/>
          <w:sz w:val="24"/>
          <w:szCs w:val="24"/>
        </w:rPr>
        <w:t>The individual’s previously expressed or recorded wishes</w:t>
      </w:r>
    </w:p>
    <w:p w14:paraId="410B32A4" w14:textId="0BC6F780" w:rsidR="00B2081E" w:rsidRPr="00A96309" w:rsidRDefault="00B2081E" w:rsidP="00A96309">
      <w:pPr>
        <w:pStyle w:val="ListParagraph"/>
        <w:numPr>
          <w:ilvl w:val="0"/>
          <w:numId w:val="15"/>
        </w:numPr>
        <w:spacing w:after="0"/>
        <w:rPr>
          <w:rFonts w:ascii="Arial" w:hAnsi="Arial" w:cs="Arial"/>
          <w:sz w:val="24"/>
          <w:szCs w:val="24"/>
        </w:rPr>
      </w:pPr>
      <w:r w:rsidRPr="00A96309">
        <w:rPr>
          <w:rFonts w:ascii="Arial" w:hAnsi="Arial" w:cs="Arial"/>
          <w:sz w:val="24"/>
          <w:szCs w:val="24"/>
        </w:rPr>
        <w:t>Views of any legal guardian or a person holding valid Lasting Power of Attorney</w:t>
      </w:r>
    </w:p>
    <w:p w14:paraId="65A29CA9" w14:textId="6445972F" w:rsidR="00B2081E" w:rsidRPr="00A96309" w:rsidRDefault="00B2081E" w:rsidP="00A96309">
      <w:pPr>
        <w:pStyle w:val="ListParagraph"/>
        <w:numPr>
          <w:ilvl w:val="0"/>
          <w:numId w:val="15"/>
        </w:numPr>
        <w:spacing w:after="0"/>
        <w:rPr>
          <w:rFonts w:ascii="Arial" w:hAnsi="Arial" w:cs="Arial"/>
          <w:sz w:val="24"/>
          <w:szCs w:val="24"/>
        </w:rPr>
      </w:pPr>
      <w:r w:rsidRPr="00A96309">
        <w:rPr>
          <w:rFonts w:ascii="Arial" w:hAnsi="Arial" w:cs="Arial"/>
          <w:sz w:val="24"/>
          <w:szCs w:val="24"/>
        </w:rPr>
        <w:t>Views of a carer or other person close to the individual, including paid carers</w:t>
      </w:r>
    </w:p>
    <w:p w14:paraId="3F1B874A" w14:textId="77777777" w:rsidR="00B2081E" w:rsidRPr="009C7FE0" w:rsidRDefault="00B2081E" w:rsidP="009C7FE0">
      <w:pPr>
        <w:rPr>
          <w:rFonts w:ascii="Arial" w:hAnsi="Arial" w:cs="Arial"/>
          <w:sz w:val="24"/>
          <w:szCs w:val="24"/>
        </w:rPr>
      </w:pPr>
    </w:p>
    <w:p w14:paraId="4AA05798" w14:textId="7FE9EBBF" w:rsidR="009C7FE0" w:rsidRPr="00A96309" w:rsidRDefault="009C7FE0" w:rsidP="00A96309">
      <w:pPr>
        <w:pStyle w:val="ListParagraph"/>
        <w:numPr>
          <w:ilvl w:val="0"/>
          <w:numId w:val="14"/>
        </w:numPr>
        <w:ind w:left="426" w:hanging="426"/>
        <w:rPr>
          <w:rFonts w:ascii="Arial" w:hAnsi="Arial" w:cs="Arial"/>
          <w:b/>
          <w:bCs/>
          <w:sz w:val="24"/>
          <w:szCs w:val="24"/>
        </w:rPr>
      </w:pPr>
      <w:r w:rsidRPr="00A96309">
        <w:rPr>
          <w:rFonts w:ascii="Arial" w:hAnsi="Arial" w:cs="Arial"/>
          <w:b/>
          <w:bCs/>
          <w:sz w:val="24"/>
          <w:szCs w:val="24"/>
        </w:rPr>
        <w:t xml:space="preserve">Sharing information with carers, </w:t>
      </w:r>
      <w:proofErr w:type="gramStart"/>
      <w:r w:rsidRPr="00A96309">
        <w:rPr>
          <w:rFonts w:ascii="Arial" w:hAnsi="Arial" w:cs="Arial"/>
          <w:b/>
          <w:bCs/>
          <w:sz w:val="24"/>
          <w:szCs w:val="24"/>
        </w:rPr>
        <w:t>family</w:t>
      </w:r>
      <w:proofErr w:type="gramEnd"/>
      <w:r w:rsidRPr="00A96309">
        <w:rPr>
          <w:rFonts w:ascii="Arial" w:hAnsi="Arial" w:cs="Arial"/>
          <w:b/>
          <w:bCs/>
          <w:sz w:val="24"/>
          <w:szCs w:val="24"/>
        </w:rPr>
        <w:t xml:space="preserve"> or friends</w:t>
      </w:r>
    </w:p>
    <w:p w14:paraId="244A8300" w14:textId="286BF994" w:rsidR="009C7FE0" w:rsidRPr="009C7FE0" w:rsidRDefault="009C7FE0" w:rsidP="009C7FE0">
      <w:pPr>
        <w:rPr>
          <w:rFonts w:ascii="Arial" w:hAnsi="Arial" w:cs="Arial"/>
          <w:sz w:val="24"/>
          <w:szCs w:val="24"/>
        </w:rPr>
      </w:pPr>
      <w:r w:rsidRPr="009C7FE0">
        <w:rPr>
          <w:rFonts w:ascii="Arial" w:hAnsi="Arial" w:cs="Arial"/>
          <w:sz w:val="24"/>
          <w:szCs w:val="24"/>
        </w:rPr>
        <w:t>It is good practice, unless there are clear reasons for not doing so</w:t>
      </w:r>
      <w:r w:rsidR="00A46E85">
        <w:rPr>
          <w:rFonts w:ascii="Arial" w:hAnsi="Arial" w:cs="Arial"/>
          <w:sz w:val="24"/>
          <w:szCs w:val="24"/>
        </w:rPr>
        <w:t xml:space="preserve"> (</w:t>
      </w:r>
      <w:proofErr w:type="gramStart"/>
      <w:r w:rsidR="00A46E85">
        <w:rPr>
          <w:rFonts w:ascii="Arial" w:hAnsi="Arial" w:cs="Arial"/>
          <w:sz w:val="24"/>
          <w:szCs w:val="24"/>
        </w:rPr>
        <w:t>e.g.</w:t>
      </w:r>
      <w:proofErr w:type="gramEnd"/>
      <w:r w:rsidR="00A46E85">
        <w:rPr>
          <w:rFonts w:ascii="Arial" w:hAnsi="Arial" w:cs="Arial"/>
          <w:sz w:val="24"/>
          <w:szCs w:val="24"/>
        </w:rPr>
        <w:t xml:space="preserve"> safeguarding concern that would put the individual at increased risk)</w:t>
      </w:r>
      <w:r w:rsidRPr="009C7FE0">
        <w:rPr>
          <w:rFonts w:ascii="Arial" w:hAnsi="Arial" w:cs="Arial"/>
          <w:sz w:val="24"/>
          <w:szCs w:val="24"/>
        </w:rPr>
        <w:t>, to work with the carers, family and friends of an individual to help them to get the care and support they need. Sharing information with these people should always be with the consent of the individual. If the person lacks the mental capacity to make a decision about sharing information with key people, then the Mental Capacity Act should be followed to ensure each decision to share information is in the person’s best interests. Decisions and reasoning should always be recorded.</w:t>
      </w:r>
    </w:p>
    <w:p w14:paraId="112F68DB" w14:textId="30D066F7" w:rsidR="009C7FE0" w:rsidRPr="00A96309" w:rsidRDefault="009C7FE0" w:rsidP="00A96309">
      <w:pPr>
        <w:pStyle w:val="ListParagraph"/>
        <w:numPr>
          <w:ilvl w:val="0"/>
          <w:numId w:val="14"/>
        </w:numPr>
        <w:ind w:left="284" w:hanging="284"/>
        <w:rPr>
          <w:rFonts w:ascii="Arial" w:hAnsi="Arial" w:cs="Arial"/>
          <w:b/>
          <w:bCs/>
          <w:sz w:val="24"/>
          <w:szCs w:val="24"/>
        </w:rPr>
      </w:pPr>
      <w:bookmarkStart w:id="1" w:name="_Hlk145926867"/>
      <w:r w:rsidRPr="00A96309">
        <w:rPr>
          <w:rFonts w:ascii="Arial" w:hAnsi="Arial" w:cs="Arial"/>
          <w:b/>
          <w:bCs/>
          <w:sz w:val="24"/>
          <w:szCs w:val="24"/>
        </w:rPr>
        <w:t>What if a safeguarding partner is reluctant to share information?</w:t>
      </w:r>
    </w:p>
    <w:bookmarkEnd w:id="1"/>
    <w:p w14:paraId="52DA5DFE" w14:textId="25050AC7" w:rsidR="009C7FE0" w:rsidRPr="009C7FE0" w:rsidRDefault="009C7FE0" w:rsidP="009C7FE0">
      <w:pPr>
        <w:rPr>
          <w:rFonts w:ascii="Arial" w:hAnsi="Arial" w:cs="Arial"/>
          <w:sz w:val="24"/>
          <w:szCs w:val="24"/>
        </w:rPr>
      </w:pPr>
      <w:r w:rsidRPr="009C7FE0">
        <w:rPr>
          <w:rFonts w:ascii="Arial" w:hAnsi="Arial" w:cs="Arial"/>
          <w:sz w:val="24"/>
          <w:szCs w:val="24"/>
        </w:rPr>
        <w:t>There are only a limited number of circumstances where it would be acceptable not to share information pertinent to safeguarding with relevant safeguarding partners. These would be where the person involved has the mental capacity to make the decision and does not want their information shared</w:t>
      </w:r>
      <w:r w:rsidR="006610ED">
        <w:rPr>
          <w:rFonts w:ascii="Arial" w:hAnsi="Arial" w:cs="Arial"/>
          <w:sz w:val="24"/>
          <w:szCs w:val="24"/>
        </w:rPr>
        <w:t>,</w:t>
      </w:r>
      <w:r w:rsidRPr="009C7FE0">
        <w:rPr>
          <w:rFonts w:ascii="Arial" w:hAnsi="Arial" w:cs="Arial"/>
          <w:sz w:val="24"/>
          <w:szCs w:val="24"/>
        </w:rPr>
        <w:t xml:space="preserve"> and:</w:t>
      </w:r>
    </w:p>
    <w:p w14:paraId="1E54B4EA" w14:textId="77777777" w:rsidR="009C7FE0" w:rsidRPr="009C7FE0" w:rsidRDefault="009C7FE0" w:rsidP="009C7FE0">
      <w:pPr>
        <w:pStyle w:val="ListParagraph"/>
        <w:numPr>
          <w:ilvl w:val="0"/>
          <w:numId w:val="4"/>
        </w:numPr>
        <w:rPr>
          <w:rFonts w:ascii="Arial" w:hAnsi="Arial" w:cs="Arial"/>
          <w:sz w:val="24"/>
          <w:szCs w:val="24"/>
        </w:rPr>
      </w:pPr>
      <w:r w:rsidRPr="009C7FE0">
        <w:rPr>
          <w:rFonts w:ascii="Arial" w:hAnsi="Arial" w:cs="Arial"/>
          <w:sz w:val="24"/>
          <w:szCs w:val="24"/>
        </w:rPr>
        <w:t xml:space="preserve">nobody else is at </w:t>
      </w:r>
      <w:proofErr w:type="gramStart"/>
      <w:r w:rsidRPr="009C7FE0">
        <w:rPr>
          <w:rFonts w:ascii="Arial" w:hAnsi="Arial" w:cs="Arial"/>
          <w:sz w:val="24"/>
          <w:szCs w:val="24"/>
        </w:rPr>
        <w:t>risk</w:t>
      </w:r>
      <w:proofErr w:type="gramEnd"/>
    </w:p>
    <w:p w14:paraId="32AD2E1B" w14:textId="77777777" w:rsidR="009C7FE0" w:rsidRPr="009C7FE0" w:rsidRDefault="009C7FE0" w:rsidP="009C7FE0">
      <w:pPr>
        <w:pStyle w:val="ListParagraph"/>
        <w:numPr>
          <w:ilvl w:val="0"/>
          <w:numId w:val="4"/>
        </w:numPr>
        <w:rPr>
          <w:rFonts w:ascii="Arial" w:hAnsi="Arial" w:cs="Arial"/>
          <w:sz w:val="24"/>
          <w:szCs w:val="24"/>
        </w:rPr>
      </w:pPr>
      <w:r w:rsidRPr="009C7FE0">
        <w:rPr>
          <w:rFonts w:ascii="Arial" w:hAnsi="Arial" w:cs="Arial"/>
          <w:sz w:val="24"/>
          <w:szCs w:val="24"/>
        </w:rPr>
        <w:t xml:space="preserve">no serious crime has been or may be </w:t>
      </w:r>
      <w:proofErr w:type="gramStart"/>
      <w:r w:rsidRPr="009C7FE0">
        <w:rPr>
          <w:rFonts w:ascii="Arial" w:hAnsi="Arial" w:cs="Arial"/>
          <w:sz w:val="24"/>
          <w:szCs w:val="24"/>
        </w:rPr>
        <w:t>committed</w:t>
      </w:r>
      <w:proofErr w:type="gramEnd"/>
    </w:p>
    <w:p w14:paraId="38CE8505" w14:textId="77777777" w:rsidR="009C7FE0" w:rsidRPr="009C7FE0" w:rsidRDefault="009C7FE0" w:rsidP="009C7FE0">
      <w:pPr>
        <w:pStyle w:val="ListParagraph"/>
        <w:numPr>
          <w:ilvl w:val="0"/>
          <w:numId w:val="4"/>
        </w:numPr>
        <w:rPr>
          <w:rFonts w:ascii="Arial" w:hAnsi="Arial" w:cs="Arial"/>
          <w:sz w:val="24"/>
          <w:szCs w:val="24"/>
        </w:rPr>
      </w:pPr>
      <w:r w:rsidRPr="009C7FE0">
        <w:rPr>
          <w:rFonts w:ascii="Arial" w:hAnsi="Arial" w:cs="Arial"/>
          <w:sz w:val="24"/>
          <w:szCs w:val="24"/>
        </w:rPr>
        <w:t xml:space="preserve">the alleged abuser has no care and support </w:t>
      </w:r>
      <w:proofErr w:type="gramStart"/>
      <w:r w:rsidRPr="009C7FE0">
        <w:rPr>
          <w:rFonts w:ascii="Arial" w:hAnsi="Arial" w:cs="Arial"/>
          <w:sz w:val="24"/>
          <w:szCs w:val="24"/>
        </w:rPr>
        <w:t>needs</w:t>
      </w:r>
      <w:proofErr w:type="gramEnd"/>
      <w:r w:rsidRPr="009C7FE0">
        <w:rPr>
          <w:rFonts w:ascii="Arial" w:hAnsi="Arial" w:cs="Arial"/>
          <w:sz w:val="24"/>
          <w:szCs w:val="24"/>
        </w:rPr>
        <w:t xml:space="preserve"> </w:t>
      </w:r>
    </w:p>
    <w:p w14:paraId="65D1E808" w14:textId="77777777" w:rsidR="009C7FE0" w:rsidRPr="009C7FE0" w:rsidRDefault="009C7FE0" w:rsidP="009C7FE0">
      <w:pPr>
        <w:pStyle w:val="ListParagraph"/>
        <w:numPr>
          <w:ilvl w:val="0"/>
          <w:numId w:val="4"/>
        </w:numPr>
        <w:rPr>
          <w:rFonts w:ascii="Arial" w:hAnsi="Arial" w:cs="Arial"/>
          <w:sz w:val="24"/>
          <w:szCs w:val="24"/>
        </w:rPr>
      </w:pPr>
      <w:r w:rsidRPr="009C7FE0">
        <w:rPr>
          <w:rFonts w:ascii="Arial" w:hAnsi="Arial" w:cs="Arial"/>
          <w:sz w:val="24"/>
          <w:szCs w:val="24"/>
        </w:rPr>
        <w:t xml:space="preserve">no staff are </w:t>
      </w:r>
      <w:proofErr w:type="gramStart"/>
      <w:r w:rsidRPr="009C7FE0">
        <w:rPr>
          <w:rFonts w:ascii="Arial" w:hAnsi="Arial" w:cs="Arial"/>
          <w:sz w:val="24"/>
          <w:szCs w:val="24"/>
        </w:rPr>
        <w:t>implicated</w:t>
      </w:r>
      <w:proofErr w:type="gramEnd"/>
    </w:p>
    <w:p w14:paraId="40BF653B" w14:textId="77777777" w:rsidR="009C7FE0" w:rsidRPr="009C7FE0" w:rsidRDefault="009C7FE0" w:rsidP="009C7FE0">
      <w:pPr>
        <w:pStyle w:val="ListParagraph"/>
        <w:numPr>
          <w:ilvl w:val="0"/>
          <w:numId w:val="4"/>
        </w:numPr>
        <w:rPr>
          <w:rFonts w:ascii="Arial" w:hAnsi="Arial" w:cs="Arial"/>
          <w:sz w:val="24"/>
          <w:szCs w:val="24"/>
        </w:rPr>
      </w:pPr>
      <w:r w:rsidRPr="009C7FE0">
        <w:rPr>
          <w:rFonts w:ascii="Arial" w:hAnsi="Arial" w:cs="Arial"/>
          <w:sz w:val="24"/>
          <w:szCs w:val="24"/>
        </w:rPr>
        <w:t xml:space="preserve">no coercion or duress is </w:t>
      </w:r>
      <w:proofErr w:type="gramStart"/>
      <w:r w:rsidRPr="009C7FE0">
        <w:rPr>
          <w:rFonts w:ascii="Arial" w:hAnsi="Arial" w:cs="Arial"/>
          <w:sz w:val="24"/>
          <w:szCs w:val="24"/>
        </w:rPr>
        <w:t>suspected</w:t>
      </w:r>
      <w:proofErr w:type="gramEnd"/>
    </w:p>
    <w:p w14:paraId="099B589C" w14:textId="77777777" w:rsidR="009C7FE0" w:rsidRPr="009C7FE0" w:rsidRDefault="009C7FE0" w:rsidP="009C7FE0">
      <w:pPr>
        <w:pStyle w:val="ListParagraph"/>
        <w:numPr>
          <w:ilvl w:val="0"/>
          <w:numId w:val="4"/>
        </w:numPr>
        <w:rPr>
          <w:rFonts w:ascii="Arial" w:hAnsi="Arial" w:cs="Arial"/>
          <w:sz w:val="24"/>
          <w:szCs w:val="24"/>
        </w:rPr>
      </w:pPr>
      <w:r w:rsidRPr="009C7FE0">
        <w:rPr>
          <w:rFonts w:ascii="Arial" w:hAnsi="Arial" w:cs="Arial"/>
          <w:sz w:val="24"/>
          <w:szCs w:val="24"/>
        </w:rPr>
        <w:t xml:space="preserve">the public interest served by disclosure does not outweigh the public interest served by protecting </w:t>
      </w:r>
      <w:proofErr w:type="gramStart"/>
      <w:r w:rsidRPr="009C7FE0">
        <w:rPr>
          <w:rFonts w:ascii="Arial" w:hAnsi="Arial" w:cs="Arial"/>
          <w:sz w:val="24"/>
          <w:szCs w:val="24"/>
        </w:rPr>
        <w:t>confidentiality</w:t>
      </w:r>
      <w:proofErr w:type="gramEnd"/>
    </w:p>
    <w:p w14:paraId="5491B256" w14:textId="1EE099B6" w:rsidR="009C7FE0" w:rsidRDefault="009C7FE0" w:rsidP="009C7FE0">
      <w:pPr>
        <w:pStyle w:val="ListParagraph"/>
        <w:numPr>
          <w:ilvl w:val="0"/>
          <w:numId w:val="4"/>
        </w:numPr>
        <w:rPr>
          <w:rFonts w:ascii="Arial" w:hAnsi="Arial" w:cs="Arial"/>
          <w:sz w:val="24"/>
          <w:szCs w:val="24"/>
        </w:rPr>
      </w:pPr>
      <w:r w:rsidRPr="009C7FE0">
        <w:rPr>
          <w:rFonts w:ascii="Arial" w:hAnsi="Arial" w:cs="Arial"/>
          <w:sz w:val="24"/>
          <w:szCs w:val="24"/>
        </w:rPr>
        <w:t xml:space="preserve">the risk is not high enough to warrant a </w:t>
      </w:r>
      <w:r w:rsidR="00A46E85">
        <w:rPr>
          <w:rFonts w:ascii="Arial" w:hAnsi="Arial" w:cs="Arial"/>
          <w:sz w:val="24"/>
          <w:szCs w:val="24"/>
        </w:rPr>
        <w:t xml:space="preserve">referral to </w:t>
      </w:r>
      <w:r w:rsidRPr="009C7FE0">
        <w:rPr>
          <w:rFonts w:ascii="Arial" w:hAnsi="Arial" w:cs="Arial"/>
          <w:sz w:val="24"/>
          <w:szCs w:val="24"/>
        </w:rPr>
        <w:t>multi-agency risk assessment conference</w:t>
      </w:r>
      <w:r w:rsidR="00A46E85">
        <w:rPr>
          <w:rFonts w:ascii="Arial" w:hAnsi="Arial" w:cs="Arial"/>
          <w:sz w:val="24"/>
          <w:szCs w:val="24"/>
        </w:rPr>
        <w:t xml:space="preserve"> (MARAC) or arrange a </w:t>
      </w:r>
      <w:proofErr w:type="gramStart"/>
      <w:r w:rsidR="00A46E85">
        <w:rPr>
          <w:rFonts w:ascii="Arial" w:hAnsi="Arial" w:cs="Arial"/>
          <w:sz w:val="24"/>
          <w:szCs w:val="24"/>
        </w:rPr>
        <w:t>MARM</w:t>
      </w:r>
      <w:proofErr w:type="gramEnd"/>
      <w:r w:rsidRPr="009C7FE0">
        <w:rPr>
          <w:rFonts w:ascii="Arial" w:hAnsi="Arial" w:cs="Arial"/>
          <w:sz w:val="24"/>
          <w:szCs w:val="24"/>
        </w:rPr>
        <w:t xml:space="preserve"> </w:t>
      </w:r>
    </w:p>
    <w:p w14:paraId="084CB678" w14:textId="17A876E5" w:rsidR="00725FBE" w:rsidRPr="00725FBE" w:rsidRDefault="009C7FE0" w:rsidP="009C7FE0">
      <w:pPr>
        <w:pStyle w:val="ListParagraph"/>
        <w:numPr>
          <w:ilvl w:val="0"/>
          <w:numId w:val="4"/>
        </w:numPr>
        <w:rPr>
          <w:rFonts w:ascii="Arial" w:hAnsi="Arial" w:cs="Arial"/>
          <w:sz w:val="24"/>
          <w:szCs w:val="24"/>
        </w:rPr>
      </w:pPr>
      <w:r w:rsidRPr="009C7FE0">
        <w:rPr>
          <w:rFonts w:ascii="Arial" w:hAnsi="Arial" w:cs="Arial"/>
          <w:sz w:val="24"/>
          <w:szCs w:val="24"/>
        </w:rPr>
        <w:t>no other legal authority has requested the information.</w:t>
      </w:r>
    </w:p>
    <w:p w14:paraId="1A686DB7" w14:textId="77777777" w:rsidR="00725FBE" w:rsidRDefault="00725FBE" w:rsidP="00725FBE">
      <w:pPr>
        <w:spacing w:after="0"/>
        <w:rPr>
          <w:rFonts w:ascii="Arial" w:hAnsi="Arial" w:cs="Arial"/>
          <w:sz w:val="24"/>
          <w:szCs w:val="24"/>
        </w:rPr>
      </w:pPr>
    </w:p>
    <w:p w14:paraId="11D7C25D" w14:textId="3FB0DD90" w:rsidR="00725FBE" w:rsidRPr="00A96309" w:rsidRDefault="00725FBE" w:rsidP="00A96309">
      <w:pPr>
        <w:pStyle w:val="ListParagraph"/>
        <w:numPr>
          <w:ilvl w:val="0"/>
          <w:numId w:val="14"/>
        </w:numPr>
        <w:spacing w:after="0"/>
        <w:ind w:left="426" w:hanging="426"/>
        <w:rPr>
          <w:rFonts w:ascii="Arial" w:hAnsi="Arial" w:cs="Arial"/>
          <w:b/>
          <w:bCs/>
          <w:sz w:val="24"/>
          <w:szCs w:val="24"/>
        </w:rPr>
      </w:pPr>
      <w:r w:rsidRPr="00A96309">
        <w:rPr>
          <w:rFonts w:ascii="Arial" w:hAnsi="Arial" w:cs="Arial"/>
          <w:b/>
          <w:bCs/>
          <w:sz w:val="24"/>
          <w:szCs w:val="24"/>
        </w:rPr>
        <w:t xml:space="preserve">Sharing information on those who may pose a risk to </w:t>
      </w:r>
      <w:proofErr w:type="gramStart"/>
      <w:r w:rsidRPr="00A96309">
        <w:rPr>
          <w:rFonts w:ascii="Arial" w:hAnsi="Arial" w:cs="Arial"/>
          <w:b/>
          <w:bCs/>
          <w:sz w:val="24"/>
          <w:szCs w:val="24"/>
        </w:rPr>
        <w:t>others</w:t>
      </w:r>
      <w:proofErr w:type="gramEnd"/>
    </w:p>
    <w:p w14:paraId="1D482C79" w14:textId="77777777" w:rsidR="00725FBE" w:rsidRDefault="00725FBE" w:rsidP="00725FBE">
      <w:pPr>
        <w:spacing w:after="0"/>
        <w:rPr>
          <w:rFonts w:ascii="Arial" w:hAnsi="Arial" w:cs="Arial"/>
          <w:sz w:val="24"/>
          <w:szCs w:val="24"/>
        </w:rPr>
      </w:pPr>
      <w:r w:rsidRPr="00725FBE">
        <w:rPr>
          <w:rFonts w:ascii="Arial" w:hAnsi="Arial" w:cs="Arial"/>
          <w:sz w:val="24"/>
          <w:szCs w:val="24"/>
        </w:rPr>
        <w:t>The police can keep records on any person known to be a target or perpetrator of abuse and share such information with safeguarding partners for the purposes of protection under Section 115 of the Crime and Disorder Act 1998, ‘provided that criteria outlined in the legislation are met’. All police forces now have information technology systems in place to help identify repeat and vulnerable victims of antisocial behaviour.</w:t>
      </w:r>
    </w:p>
    <w:p w14:paraId="4C0AEC85" w14:textId="77777777" w:rsidR="00725FBE" w:rsidRPr="00725FBE" w:rsidRDefault="00725FBE" w:rsidP="00725FBE">
      <w:pPr>
        <w:spacing w:after="0"/>
        <w:rPr>
          <w:rFonts w:ascii="Arial" w:hAnsi="Arial" w:cs="Arial"/>
          <w:sz w:val="24"/>
          <w:szCs w:val="24"/>
        </w:rPr>
      </w:pPr>
    </w:p>
    <w:p w14:paraId="74DEEAC1" w14:textId="77777777" w:rsidR="00725FBE" w:rsidRDefault="00725FBE" w:rsidP="00725FBE">
      <w:pPr>
        <w:spacing w:after="0"/>
        <w:rPr>
          <w:rFonts w:ascii="Arial" w:hAnsi="Arial" w:cs="Arial"/>
          <w:sz w:val="24"/>
          <w:szCs w:val="24"/>
        </w:rPr>
      </w:pPr>
      <w:r w:rsidRPr="00725FBE">
        <w:rPr>
          <w:rFonts w:ascii="Arial" w:hAnsi="Arial" w:cs="Arial"/>
          <w:sz w:val="24"/>
          <w:szCs w:val="24"/>
        </w:rPr>
        <w:t>The Care Act Statutory Guidance tells us that “</w:t>
      </w:r>
      <w:r w:rsidRPr="008D5A7C">
        <w:rPr>
          <w:rFonts w:ascii="Arial" w:hAnsi="Arial" w:cs="Arial"/>
          <w:i/>
          <w:iCs/>
          <w:sz w:val="24"/>
          <w:szCs w:val="24"/>
        </w:rPr>
        <w:t>safeguarding adults boards need to establish and agree a framework and process for how allegations against people working with adults with care and support needs (for example, those in positions of trust) should be notified and responded to</w:t>
      </w:r>
      <w:r w:rsidRPr="00725FBE">
        <w:rPr>
          <w:rFonts w:ascii="Arial" w:hAnsi="Arial" w:cs="Arial"/>
          <w:sz w:val="24"/>
          <w:szCs w:val="24"/>
        </w:rPr>
        <w:t>.” (14.121) The control of information in respect of individual cases must be in line with accepted data protection and confidentiality requirements.</w:t>
      </w:r>
    </w:p>
    <w:p w14:paraId="2D7D7891" w14:textId="77777777" w:rsidR="00725FBE" w:rsidRPr="00725FBE" w:rsidRDefault="00725FBE" w:rsidP="00725FBE">
      <w:pPr>
        <w:spacing w:after="0"/>
        <w:rPr>
          <w:rFonts w:ascii="Arial" w:hAnsi="Arial" w:cs="Arial"/>
          <w:sz w:val="24"/>
          <w:szCs w:val="24"/>
        </w:rPr>
      </w:pPr>
    </w:p>
    <w:p w14:paraId="26E0F549" w14:textId="26163E2D" w:rsidR="00725FBE" w:rsidRDefault="00725FBE" w:rsidP="00725FBE">
      <w:pPr>
        <w:spacing w:after="0"/>
        <w:rPr>
          <w:rFonts w:ascii="Arial" w:hAnsi="Arial" w:cs="Arial"/>
          <w:sz w:val="24"/>
          <w:szCs w:val="24"/>
        </w:rPr>
      </w:pPr>
      <w:r w:rsidRPr="00725FBE">
        <w:rPr>
          <w:rFonts w:ascii="Arial" w:hAnsi="Arial" w:cs="Arial"/>
          <w:sz w:val="24"/>
          <w:szCs w:val="24"/>
        </w:rPr>
        <w:t xml:space="preserve">In </w:t>
      </w:r>
      <w:r>
        <w:rPr>
          <w:rFonts w:ascii="Arial" w:hAnsi="Arial" w:cs="Arial"/>
          <w:sz w:val="24"/>
          <w:szCs w:val="24"/>
        </w:rPr>
        <w:t>Somerset</w:t>
      </w:r>
      <w:r w:rsidRPr="00725FBE">
        <w:rPr>
          <w:rFonts w:ascii="Arial" w:hAnsi="Arial" w:cs="Arial"/>
          <w:sz w:val="24"/>
          <w:szCs w:val="24"/>
        </w:rPr>
        <w:t xml:space="preserve">, the </w:t>
      </w:r>
      <w:r w:rsidR="008D5A7C">
        <w:rPr>
          <w:rFonts w:ascii="Arial" w:hAnsi="Arial" w:cs="Arial"/>
          <w:sz w:val="24"/>
          <w:szCs w:val="24"/>
        </w:rPr>
        <w:t xml:space="preserve">SW </w:t>
      </w:r>
      <w:r w:rsidRPr="00725FBE">
        <w:rPr>
          <w:rFonts w:ascii="Arial" w:hAnsi="Arial" w:cs="Arial"/>
          <w:sz w:val="24"/>
          <w:szCs w:val="24"/>
        </w:rPr>
        <w:t xml:space="preserve">Safeguarding Adults </w:t>
      </w:r>
      <w:r>
        <w:rPr>
          <w:rFonts w:ascii="Arial" w:hAnsi="Arial" w:cs="Arial"/>
          <w:sz w:val="24"/>
          <w:szCs w:val="24"/>
        </w:rPr>
        <w:t>PIPOT</w:t>
      </w:r>
      <w:r w:rsidRPr="00725FBE">
        <w:rPr>
          <w:rFonts w:ascii="Arial" w:hAnsi="Arial" w:cs="Arial"/>
          <w:sz w:val="24"/>
          <w:szCs w:val="24"/>
        </w:rPr>
        <w:t xml:space="preserve"> (</w:t>
      </w:r>
      <w:proofErr w:type="spellStart"/>
      <w:r>
        <w:rPr>
          <w:rFonts w:ascii="Arial" w:hAnsi="Arial" w:cs="Arial"/>
          <w:sz w:val="24"/>
          <w:szCs w:val="24"/>
        </w:rPr>
        <w:t>PiPoT</w:t>
      </w:r>
      <w:proofErr w:type="spellEnd"/>
      <w:r w:rsidRPr="00725FBE">
        <w:rPr>
          <w:rFonts w:ascii="Arial" w:hAnsi="Arial" w:cs="Arial"/>
          <w:sz w:val="24"/>
          <w:szCs w:val="24"/>
        </w:rPr>
        <w:t xml:space="preserve">) </w:t>
      </w:r>
      <w:r>
        <w:rPr>
          <w:rFonts w:ascii="Arial" w:hAnsi="Arial" w:cs="Arial"/>
          <w:sz w:val="24"/>
          <w:szCs w:val="24"/>
        </w:rPr>
        <w:t>guidance</w:t>
      </w:r>
      <w:r w:rsidRPr="00725FBE">
        <w:rPr>
          <w:rFonts w:ascii="Arial" w:hAnsi="Arial" w:cs="Arial"/>
          <w:sz w:val="24"/>
          <w:szCs w:val="24"/>
        </w:rPr>
        <w:t xml:space="preserve">, is similar to the statutory Local Authority Designated Officer (LADO) role for Children’s Services. </w:t>
      </w:r>
      <w:r w:rsidR="002225DB" w:rsidRPr="00725FBE">
        <w:rPr>
          <w:rFonts w:ascii="Arial" w:hAnsi="Arial" w:cs="Arial"/>
          <w:sz w:val="24"/>
          <w:szCs w:val="24"/>
        </w:rPr>
        <w:t>Th</w:t>
      </w:r>
      <w:r w:rsidR="002225DB">
        <w:rPr>
          <w:rFonts w:ascii="Arial" w:hAnsi="Arial" w:cs="Arial"/>
          <w:sz w:val="24"/>
          <w:szCs w:val="24"/>
        </w:rPr>
        <w:t>e guidance</w:t>
      </w:r>
      <w:r w:rsidR="002225DB" w:rsidRPr="00725FBE">
        <w:rPr>
          <w:rFonts w:ascii="Arial" w:hAnsi="Arial" w:cs="Arial"/>
          <w:sz w:val="24"/>
          <w:szCs w:val="24"/>
        </w:rPr>
        <w:t xml:space="preserve"> </w:t>
      </w:r>
      <w:r w:rsidRPr="00725FBE">
        <w:rPr>
          <w:rFonts w:ascii="Arial" w:hAnsi="Arial" w:cs="Arial"/>
          <w:sz w:val="24"/>
          <w:szCs w:val="24"/>
        </w:rPr>
        <w:t xml:space="preserve">considers situations where a safeguarding adult concern has been identified </w:t>
      </w:r>
      <w:r w:rsidR="002225DB">
        <w:rPr>
          <w:rFonts w:ascii="Arial" w:hAnsi="Arial" w:cs="Arial"/>
          <w:sz w:val="24"/>
          <w:szCs w:val="24"/>
        </w:rPr>
        <w:t>regarding</w:t>
      </w:r>
      <w:r w:rsidR="002225DB" w:rsidRPr="00725FBE">
        <w:rPr>
          <w:rFonts w:ascii="Arial" w:hAnsi="Arial" w:cs="Arial"/>
          <w:sz w:val="24"/>
          <w:szCs w:val="24"/>
        </w:rPr>
        <w:t xml:space="preserve"> </w:t>
      </w:r>
      <w:r w:rsidRPr="00725FBE">
        <w:rPr>
          <w:rFonts w:ascii="Arial" w:hAnsi="Arial" w:cs="Arial"/>
          <w:sz w:val="24"/>
          <w:szCs w:val="24"/>
        </w:rPr>
        <w:t>someone who works with adults at risk, to decide if information about the allegation should be shared with their employer. As there is no standalone statutory basis for this (unlike the LADO), the decision is made in conjunction with other partners to determine the legal basis on which the information should or could be shared.</w:t>
      </w:r>
    </w:p>
    <w:p w14:paraId="2628E3CD" w14:textId="77777777" w:rsidR="00557914" w:rsidRDefault="00557914" w:rsidP="00725FBE">
      <w:pPr>
        <w:spacing w:after="0"/>
        <w:rPr>
          <w:rFonts w:ascii="Arial" w:hAnsi="Arial" w:cs="Arial"/>
          <w:sz w:val="24"/>
          <w:szCs w:val="24"/>
        </w:rPr>
      </w:pPr>
    </w:p>
    <w:p w14:paraId="2FEC6EA4" w14:textId="7EE7588F" w:rsidR="00557914" w:rsidRPr="00A96309" w:rsidRDefault="00557914" w:rsidP="00A96309">
      <w:pPr>
        <w:pStyle w:val="ListParagraph"/>
        <w:numPr>
          <w:ilvl w:val="0"/>
          <w:numId w:val="14"/>
        </w:numPr>
        <w:spacing w:after="0"/>
        <w:ind w:left="426" w:hanging="426"/>
        <w:rPr>
          <w:rFonts w:ascii="Arial" w:hAnsi="Arial" w:cs="Arial"/>
          <w:b/>
          <w:bCs/>
          <w:sz w:val="24"/>
          <w:szCs w:val="24"/>
        </w:rPr>
      </w:pPr>
      <w:r w:rsidRPr="00A96309">
        <w:rPr>
          <w:rFonts w:ascii="Arial" w:hAnsi="Arial" w:cs="Arial"/>
          <w:b/>
          <w:bCs/>
          <w:sz w:val="24"/>
          <w:szCs w:val="24"/>
        </w:rPr>
        <w:t>Sharing information with other statutory bodies</w:t>
      </w:r>
    </w:p>
    <w:p w14:paraId="30A1FA63" w14:textId="3F68BB76" w:rsidR="00557914" w:rsidRPr="00557914" w:rsidRDefault="00557914" w:rsidP="00557914">
      <w:pPr>
        <w:spacing w:after="0"/>
        <w:rPr>
          <w:rFonts w:ascii="Arial" w:hAnsi="Arial" w:cs="Arial"/>
          <w:sz w:val="24"/>
          <w:szCs w:val="24"/>
          <w:u w:val="single"/>
        </w:rPr>
      </w:pPr>
      <w:r w:rsidRPr="00557914">
        <w:rPr>
          <w:rFonts w:ascii="Arial" w:hAnsi="Arial" w:cs="Arial"/>
          <w:sz w:val="24"/>
          <w:szCs w:val="24"/>
          <w:u w:val="single"/>
        </w:rPr>
        <w:t>Referring to the Disclosure and Barring Service</w:t>
      </w:r>
    </w:p>
    <w:p w14:paraId="33CD5E44" w14:textId="528A7EBE" w:rsidR="00725FBE" w:rsidRDefault="00557914" w:rsidP="00557914">
      <w:pPr>
        <w:spacing w:after="0"/>
        <w:rPr>
          <w:rFonts w:ascii="Arial" w:hAnsi="Arial" w:cs="Arial"/>
          <w:sz w:val="24"/>
          <w:szCs w:val="24"/>
        </w:rPr>
      </w:pPr>
      <w:r w:rsidRPr="00557914">
        <w:rPr>
          <w:rFonts w:ascii="Arial" w:hAnsi="Arial" w:cs="Arial"/>
          <w:sz w:val="24"/>
          <w:szCs w:val="24"/>
        </w:rPr>
        <w:t xml:space="preserve">The Safeguarding Vulnerable Groups Act (2006) places specific duties on those providing regulated activities. An employer must refer to the Disclosure and Barring Service (DBS) anyone who has been dismissed or removed from their role because they are thought to have harmed, or pose a risk of harm to, a child or adult with care and support needs. This applies even if they have left their job and regardless of whether they have been convicted of a related crime. </w:t>
      </w:r>
    </w:p>
    <w:p w14:paraId="6262353C" w14:textId="77777777" w:rsidR="00B675FE" w:rsidRDefault="00B675FE" w:rsidP="00557914">
      <w:pPr>
        <w:spacing w:after="0"/>
        <w:rPr>
          <w:rFonts w:ascii="Arial" w:hAnsi="Arial" w:cs="Arial"/>
          <w:sz w:val="24"/>
          <w:szCs w:val="24"/>
        </w:rPr>
      </w:pPr>
    </w:p>
    <w:p w14:paraId="27769861" w14:textId="77777777" w:rsidR="00B675FE" w:rsidRPr="00B675FE" w:rsidRDefault="00B675FE" w:rsidP="00B675FE">
      <w:pPr>
        <w:spacing w:after="0"/>
        <w:rPr>
          <w:rFonts w:ascii="Arial" w:hAnsi="Arial" w:cs="Arial"/>
          <w:sz w:val="24"/>
          <w:szCs w:val="24"/>
        </w:rPr>
      </w:pPr>
      <w:r w:rsidRPr="00B675FE">
        <w:rPr>
          <w:rFonts w:ascii="Arial" w:hAnsi="Arial" w:cs="Arial"/>
          <w:sz w:val="24"/>
          <w:szCs w:val="24"/>
        </w:rPr>
        <w:t xml:space="preserve">The Charity Commission requires charities to report serious incidents. If a serious incident takes place within the charity, it is important that there is prompt, full and frank disclosure to the Commission. The charity needs to report what happened and, importantly, let the Commission know how they are dealing with it, even if they have also reported it to the police, </w:t>
      </w:r>
      <w:proofErr w:type="gramStart"/>
      <w:r w:rsidRPr="00B675FE">
        <w:rPr>
          <w:rFonts w:ascii="Arial" w:hAnsi="Arial" w:cs="Arial"/>
          <w:sz w:val="24"/>
          <w:szCs w:val="24"/>
        </w:rPr>
        <w:t>donors</w:t>
      </w:r>
      <w:proofErr w:type="gramEnd"/>
      <w:r w:rsidRPr="00B675FE">
        <w:rPr>
          <w:rFonts w:ascii="Arial" w:hAnsi="Arial" w:cs="Arial"/>
          <w:sz w:val="24"/>
          <w:szCs w:val="24"/>
        </w:rPr>
        <w:t xml:space="preserve"> or another regulator.</w:t>
      </w:r>
    </w:p>
    <w:p w14:paraId="0BC0966F" w14:textId="77777777" w:rsidR="00B675FE" w:rsidRPr="00B675FE" w:rsidRDefault="00B675FE" w:rsidP="00B675FE">
      <w:pPr>
        <w:spacing w:after="0"/>
        <w:rPr>
          <w:rFonts w:ascii="Arial" w:hAnsi="Arial" w:cs="Arial"/>
          <w:sz w:val="24"/>
          <w:szCs w:val="24"/>
        </w:rPr>
      </w:pPr>
    </w:p>
    <w:p w14:paraId="7657E7F4" w14:textId="77777777" w:rsidR="00B675FE" w:rsidRPr="00B675FE" w:rsidRDefault="00B675FE" w:rsidP="00B675FE">
      <w:pPr>
        <w:spacing w:after="0"/>
        <w:rPr>
          <w:rFonts w:ascii="Arial" w:hAnsi="Arial" w:cs="Arial"/>
          <w:sz w:val="24"/>
          <w:szCs w:val="24"/>
        </w:rPr>
      </w:pPr>
      <w:r w:rsidRPr="00B675FE">
        <w:rPr>
          <w:rFonts w:ascii="Arial" w:hAnsi="Arial" w:cs="Arial"/>
          <w:sz w:val="24"/>
          <w:szCs w:val="24"/>
        </w:rPr>
        <w:t>A serious incident is an adverse event, whether actual or alleged, which results in or risks significant:</w:t>
      </w:r>
    </w:p>
    <w:p w14:paraId="256A6E5C" w14:textId="77777777" w:rsidR="00B675FE" w:rsidRPr="00B675FE" w:rsidRDefault="00B675FE" w:rsidP="00B675FE">
      <w:pPr>
        <w:spacing w:after="0"/>
        <w:rPr>
          <w:rFonts w:ascii="Arial" w:hAnsi="Arial" w:cs="Arial"/>
          <w:sz w:val="24"/>
          <w:szCs w:val="24"/>
        </w:rPr>
      </w:pPr>
      <w:r w:rsidRPr="00B675FE">
        <w:rPr>
          <w:rFonts w:ascii="Arial" w:hAnsi="Arial" w:cs="Arial"/>
          <w:sz w:val="24"/>
          <w:szCs w:val="24"/>
        </w:rPr>
        <w:t>•</w:t>
      </w:r>
      <w:r w:rsidRPr="00B675FE">
        <w:rPr>
          <w:rFonts w:ascii="Arial" w:hAnsi="Arial" w:cs="Arial"/>
          <w:sz w:val="24"/>
          <w:szCs w:val="24"/>
        </w:rPr>
        <w:tab/>
        <w:t xml:space="preserve">harm to the charity’s beneficiaries, staff, </w:t>
      </w:r>
      <w:proofErr w:type="gramStart"/>
      <w:r w:rsidRPr="00B675FE">
        <w:rPr>
          <w:rFonts w:ascii="Arial" w:hAnsi="Arial" w:cs="Arial"/>
          <w:sz w:val="24"/>
          <w:szCs w:val="24"/>
        </w:rPr>
        <w:t>volunteers</w:t>
      </w:r>
      <w:proofErr w:type="gramEnd"/>
      <w:r w:rsidRPr="00B675FE">
        <w:rPr>
          <w:rFonts w:ascii="Arial" w:hAnsi="Arial" w:cs="Arial"/>
          <w:sz w:val="24"/>
          <w:szCs w:val="24"/>
        </w:rPr>
        <w:t xml:space="preserve"> or others who come into contact with the charity through its work.</w:t>
      </w:r>
    </w:p>
    <w:p w14:paraId="7F18767E" w14:textId="77777777" w:rsidR="00B675FE" w:rsidRPr="00B675FE" w:rsidRDefault="00B675FE" w:rsidP="00B675FE">
      <w:pPr>
        <w:spacing w:after="0"/>
        <w:rPr>
          <w:rFonts w:ascii="Arial" w:hAnsi="Arial" w:cs="Arial"/>
          <w:sz w:val="24"/>
          <w:szCs w:val="24"/>
        </w:rPr>
      </w:pPr>
      <w:r w:rsidRPr="00B675FE">
        <w:rPr>
          <w:rFonts w:ascii="Arial" w:hAnsi="Arial" w:cs="Arial"/>
          <w:sz w:val="24"/>
          <w:szCs w:val="24"/>
        </w:rPr>
        <w:t>•</w:t>
      </w:r>
      <w:r w:rsidRPr="00B675FE">
        <w:rPr>
          <w:rFonts w:ascii="Arial" w:hAnsi="Arial" w:cs="Arial"/>
          <w:sz w:val="24"/>
          <w:szCs w:val="24"/>
        </w:rPr>
        <w:tab/>
        <w:t>loss of the charity’s money or assets</w:t>
      </w:r>
    </w:p>
    <w:p w14:paraId="6886AD04" w14:textId="77777777" w:rsidR="00B675FE" w:rsidRPr="00B675FE" w:rsidRDefault="00B675FE" w:rsidP="00B675FE">
      <w:pPr>
        <w:spacing w:after="0"/>
        <w:rPr>
          <w:rFonts w:ascii="Arial" w:hAnsi="Arial" w:cs="Arial"/>
          <w:sz w:val="24"/>
          <w:szCs w:val="24"/>
        </w:rPr>
      </w:pPr>
      <w:r w:rsidRPr="00B675FE">
        <w:rPr>
          <w:rFonts w:ascii="Arial" w:hAnsi="Arial" w:cs="Arial"/>
          <w:sz w:val="24"/>
          <w:szCs w:val="24"/>
        </w:rPr>
        <w:t>•</w:t>
      </w:r>
      <w:r w:rsidRPr="00B675FE">
        <w:rPr>
          <w:rFonts w:ascii="Arial" w:hAnsi="Arial" w:cs="Arial"/>
          <w:sz w:val="24"/>
          <w:szCs w:val="24"/>
        </w:rPr>
        <w:tab/>
        <w:t>damage to the charity’s property</w:t>
      </w:r>
    </w:p>
    <w:p w14:paraId="11A86C5D" w14:textId="77777777" w:rsidR="00B675FE" w:rsidRPr="00B675FE" w:rsidRDefault="00B675FE" w:rsidP="00B675FE">
      <w:pPr>
        <w:spacing w:after="0"/>
        <w:rPr>
          <w:rFonts w:ascii="Arial" w:hAnsi="Arial" w:cs="Arial"/>
          <w:sz w:val="24"/>
          <w:szCs w:val="24"/>
        </w:rPr>
      </w:pPr>
      <w:r w:rsidRPr="00B675FE">
        <w:rPr>
          <w:rFonts w:ascii="Arial" w:hAnsi="Arial" w:cs="Arial"/>
          <w:sz w:val="24"/>
          <w:szCs w:val="24"/>
        </w:rPr>
        <w:t>•</w:t>
      </w:r>
      <w:r w:rsidRPr="00B675FE">
        <w:rPr>
          <w:rFonts w:ascii="Arial" w:hAnsi="Arial" w:cs="Arial"/>
          <w:sz w:val="24"/>
          <w:szCs w:val="24"/>
        </w:rPr>
        <w:tab/>
        <w:t>harm to the charity’s work or reputation</w:t>
      </w:r>
    </w:p>
    <w:p w14:paraId="0551F392" w14:textId="77777777" w:rsidR="00B675FE" w:rsidRPr="00B675FE" w:rsidRDefault="00B675FE" w:rsidP="00B675FE">
      <w:pPr>
        <w:spacing w:after="0"/>
        <w:rPr>
          <w:rFonts w:ascii="Arial" w:hAnsi="Arial" w:cs="Arial"/>
          <w:sz w:val="24"/>
          <w:szCs w:val="24"/>
        </w:rPr>
      </w:pPr>
    </w:p>
    <w:p w14:paraId="7B46765E" w14:textId="33F9DBF7" w:rsidR="00B675FE" w:rsidRPr="00B675FE" w:rsidRDefault="00B675FE" w:rsidP="00B675FE">
      <w:pPr>
        <w:spacing w:after="0"/>
        <w:rPr>
          <w:rFonts w:ascii="Arial" w:hAnsi="Arial" w:cs="Arial"/>
          <w:sz w:val="20"/>
          <w:szCs w:val="20"/>
        </w:rPr>
      </w:pPr>
      <w:r w:rsidRPr="00B675FE">
        <w:rPr>
          <w:rFonts w:ascii="Arial" w:hAnsi="Arial" w:cs="Arial"/>
          <w:sz w:val="20"/>
          <w:szCs w:val="20"/>
        </w:rPr>
        <w:t>Taken from How to report a serious incident in your charity - GOV.UK (www.gov.uk)</w:t>
      </w:r>
    </w:p>
    <w:p w14:paraId="71A3B241" w14:textId="77777777" w:rsidR="00557914" w:rsidRPr="00725FBE" w:rsidRDefault="00557914" w:rsidP="00557914">
      <w:pPr>
        <w:spacing w:after="0"/>
        <w:rPr>
          <w:rFonts w:ascii="Arial" w:hAnsi="Arial" w:cs="Arial"/>
          <w:sz w:val="24"/>
          <w:szCs w:val="24"/>
        </w:rPr>
      </w:pPr>
    </w:p>
    <w:p w14:paraId="1F2EBF13" w14:textId="72568092" w:rsidR="00725FBE" w:rsidRDefault="002225DB" w:rsidP="00725FBE">
      <w:pPr>
        <w:spacing w:after="0"/>
        <w:rPr>
          <w:rFonts w:ascii="Arial" w:hAnsi="Arial" w:cs="Arial"/>
          <w:b/>
          <w:bCs/>
          <w:sz w:val="24"/>
          <w:szCs w:val="24"/>
        </w:rPr>
      </w:pPr>
      <w:r>
        <w:rPr>
          <w:rFonts w:ascii="Arial" w:hAnsi="Arial" w:cs="Arial"/>
          <w:b/>
          <w:bCs/>
          <w:sz w:val="24"/>
          <w:szCs w:val="24"/>
        </w:rPr>
        <w:t>Primarily -</w:t>
      </w:r>
      <w:r w:rsidR="00725FBE" w:rsidRPr="00725FBE">
        <w:rPr>
          <w:rFonts w:ascii="Arial" w:hAnsi="Arial" w:cs="Arial"/>
          <w:b/>
          <w:bCs/>
          <w:sz w:val="24"/>
          <w:szCs w:val="24"/>
        </w:rPr>
        <w:t xml:space="preserve"> If you have a clear concern that an adult with care and support needs is being abused or neglected, share the information.</w:t>
      </w:r>
    </w:p>
    <w:p w14:paraId="50E7B325" w14:textId="77777777" w:rsidR="00725FBE" w:rsidRPr="00725FBE" w:rsidRDefault="00725FBE" w:rsidP="00725FBE">
      <w:pPr>
        <w:spacing w:after="0"/>
        <w:rPr>
          <w:rFonts w:ascii="Arial" w:hAnsi="Arial" w:cs="Arial"/>
          <w:sz w:val="24"/>
          <w:szCs w:val="24"/>
        </w:rPr>
      </w:pPr>
    </w:p>
    <w:p w14:paraId="172E25A6" w14:textId="5F64EF4D" w:rsidR="00725FBE" w:rsidRPr="00A96309" w:rsidRDefault="00725FBE" w:rsidP="00725FBE">
      <w:pPr>
        <w:spacing w:after="0"/>
        <w:rPr>
          <w:rFonts w:ascii="Arial" w:hAnsi="Arial" w:cs="Arial"/>
          <w:sz w:val="20"/>
          <w:szCs w:val="20"/>
        </w:rPr>
      </w:pPr>
      <w:r w:rsidRPr="00A96309">
        <w:rPr>
          <w:rFonts w:ascii="Arial" w:hAnsi="Arial" w:cs="Arial"/>
          <w:sz w:val="20"/>
          <w:szCs w:val="20"/>
        </w:rPr>
        <w:t>Acknowledgement: this guidance has used adapted material from the Social Care Institute for Excellence (SCIE) Safeguarding adults: sharing information | SCIE</w:t>
      </w:r>
    </w:p>
    <w:sectPr w:rsidR="00725FBE" w:rsidRPr="00A9630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CA22" w14:textId="77777777" w:rsidR="006D1183" w:rsidRDefault="006D1183" w:rsidP="00A96309">
      <w:pPr>
        <w:spacing w:after="0" w:line="240" w:lineRule="auto"/>
      </w:pPr>
      <w:r>
        <w:separator/>
      </w:r>
    </w:p>
  </w:endnote>
  <w:endnote w:type="continuationSeparator" w:id="0">
    <w:p w14:paraId="72DCBF00" w14:textId="77777777" w:rsidR="006D1183" w:rsidRDefault="006D1183" w:rsidP="00A9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868054"/>
      <w:docPartObj>
        <w:docPartGallery w:val="Page Numbers (Bottom of Page)"/>
        <w:docPartUnique/>
      </w:docPartObj>
    </w:sdtPr>
    <w:sdtEndPr/>
    <w:sdtContent>
      <w:sdt>
        <w:sdtPr>
          <w:id w:val="-1769616900"/>
          <w:docPartObj>
            <w:docPartGallery w:val="Page Numbers (Top of Page)"/>
            <w:docPartUnique/>
          </w:docPartObj>
        </w:sdtPr>
        <w:sdtEndPr/>
        <w:sdtContent>
          <w:p w14:paraId="78C67AFC" w14:textId="29BD8A15" w:rsidR="00A96309" w:rsidRDefault="00A963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27D798" w14:textId="77777777" w:rsidR="00A96309" w:rsidRDefault="00A9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94FA" w14:textId="77777777" w:rsidR="006D1183" w:rsidRDefault="006D1183" w:rsidP="00A96309">
      <w:pPr>
        <w:spacing w:after="0" w:line="240" w:lineRule="auto"/>
      </w:pPr>
      <w:r>
        <w:separator/>
      </w:r>
    </w:p>
  </w:footnote>
  <w:footnote w:type="continuationSeparator" w:id="0">
    <w:p w14:paraId="650FCEE3" w14:textId="77777777" w:rsidR="006D1183" w:rsidRDefault="006D1183" w:rsidP="00A96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9810" w14:textId="75D51A07" w:rsidR="00A96309" w:rsidRPr="00A96309" w:rsidRDefault="00A96309" w:rsidP="00A96309">
    <w:pPr>
      <w:pStyle w:val="Header"/>
      <w:rPr>
        <w:b/>
        <w:bCs/>
        <w:sz w:val="32"/>
        <w:szCs w:val="32"/>
      </w:rPr>
    </w:pPr>
    <w:r w:rsidRPr="00A96309">
      <w:rPr>
        <w:b/>
        <w:bCs/>
        <w:sz w:val="32"/>
        <w:szCs w:val="32"/>
      </w:rPr>
      <w:t>Information Sharing and Safeguarding Adults</w:t>
    </w:r>
    <w:r>
      <w:rPr>
        <w:b/>
        <w:bCs/>
        <w:sz w:val="32"/>
        <w:szCs w:val="32"/>
      </w:rPr>
      <w:tab/>
    </w:r>
    <w:r>
      <w:rPr>
        <w:noProof/>
      </w:rPr>
      <w:drawing>
        <wp:inline distT="0" distB="0" distL="0" distR="0" wp14:anchorId="0B54845E" wp14:editId="6A22220E">
          <wp:extent cx="545465" cy="545465"/>
          <wp:effectExtent l="0" t="0" r="6985" b="6985"/>
          <wp:docPr id="148" name="Picture 148" descr="A logo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A logo of people in a circle&#10;&#10;Description automatically generated"/>
                  <pic:cNvPicPr>
                    <a:picLocks noChangeAspect="1"/>
                  </pic:cNvPicPr>
                </pic:nvPicPr>
                <pic:blipFill>
                  <a:blip r:embed="rId1"/>
                  <a:stretch>
                    <a:fillRect/>
                  </a:stretch>
                </pic:blipFill>
                <pic:spPr>
                  <a:xfrm>
                    <a:off x="0" y="0"/>
                    <a:ext cx="545465" cy="545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7CD3"/>
    <w:multiLevelType w:val="hybridMultilevel"/>
    <w:tmpl w:val="F604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B355C"/>
    <w:multiLevelType w:val="hybridMultilevel"/>
    <w:tmpl w:val="CEE0E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1F1A29"/>
    <w:multiLevelType w:val="hybridMultilevel"/>
    <w:tmpl w:val="BB78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77002"/>
    <w:multiLevelType w:val="hybridMultilevel"/>
    <w:tmpl w:val="417C8A56"/>
    <w:lvl w:ilvl="0" w:tplc="3DA418A2">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93812"/>
    <w:multiLevelType w:val="hybridMultilevel"/>
    <w:tmpl w:val="A8B0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46FC6"/>
    <w:multiLevelType w:val="hybridMultilevel"/>
    <w:tmpl w:val="7A42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83F69"/>
    <w:multiLevelType w:val="hybridMultilevel"/>
    <w:tmpl w:val="9B5C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B41C3"/>
    <w:multiLevelType w:val="hybridMultilevel"/>
    <w:tmpl w:val="2738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5191F"/>
    <w:multiLevelType w:val="hybridMultilevel"/>
    <w:tmpl w:val="CA0A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F1A49"/>
    <w:multiLevelType w:val="hybridMultilevel"/>
    <w:tmpl w:val="4D4A9BB8"/>
    <w:lvl w:ilvl="0" w:tplc="58A644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C1A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4425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92B9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293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C088F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297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3C23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00E84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D365B0"/>
    <w:multiLevelType w:val="hybridMultilevel"/>
    <w:tmpl w:val="C4AE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051B0"/>
    <w:multiLevelType w:val="hybridMultilevel"/>
    <w:tmpl w:val="41BC1AC0"/>
    <w:lvl w:ilvl="0" w:tplc="79B815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A261C">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50F6D2">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6C0F2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EC512">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0EAD70">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C8872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F697C2">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0A035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ED682B"/>
    <w:multiLevelType w:val="hybridMultilevel"/>
    <w:tmpl w:val="025A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8079A"/>
    <w:multiLevelType w:val="hybridMultilevel"/>
    <w:tmpl w:val="7DEA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13421"/>
    <w:multiLevelType w:val="hybridMultilevel"/>
    <w:tmpl w:val="0EA0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82300">
    <w:abstractNumId w:val="7"/>
  </w:num>
  <w:num w:numId="2" w16cid:durableId="93794882">
    <w:abstractNumId w:val="5"/>
  </w:num>
  <w:num w:numId="3" w16cid:durableId="1111172240">
    <w:abstractNumId w:val="10"/>
  </w:num>
  <w:num w:numId="4" w16cid:durableId="2042634351">
    <w:abstractNumId w:val="12"/>
  </w:num>
  <w:num w:numId="5" w16cid:durableId="74209205">
    <w:abstractNumId w:val="9"/>
  </w:num>
  <w:num w:numId="6" w16cid:durableId="1913931026">
    <w:abstractNumId w:val="11"/>
  </w:num>
  <w:num w:numId="7" w16cid:durableId="1489323199">
    <w:abstractNumId w:val="0"/>
  </w:num>
  <w:num w:numId="8" w16cid:durableId="260263529">
    <w:abstractNumId w:val="8"/>
  </w:num>
  <w:num w:numId="9" w16cid:durableId="387455394">
    <w:abstractNumId w:val="2"/>
  </w:num>
  <w:num w:numId="10" w16cid:durableId="1438477384">
    <w:abstractNumId w:val="6"/>
  </w:num>
  <w:num w:numId="11" w16cid:durableId="60178482">
    <w:abstractNumId w:val="13"/>
  </w:num>
  <w:num w:numId="12" w16cid:durableId="1265109298">
    <w:abstractNumId w:val="14"/>
  </w:num>
  <w:num w:numId="13" w16cid:durableId="30617705">
    <w:abstractNumId w:val="1"/>
  </w:num>
  <w:num w:numId="14" w16cid:durableId="391081594">
    <w:abstractNumId w:val="3"/>
  </w:num>
  <w:num w:numId="15" w16cid:durableId="680351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E0"/>
    <w:rsid w:val="002225DB"/>
    <w:rsid w:val="00557914"/>
    <w:rsid w:val="0058695B"/>
    <w:rsid w:val="00591734"/>
    <w:rsid w:val="006610ED"/>
    <w:rsid w:val="00673F5D"/>
    <w:rsid w:val="006D1183"/>
    <w:rsid w:val="00725FBE"/>
    <w:rsid w:val="00896D53"/>
    <w:rsid w:val="008D5A7C"/>
    <w:rsid w:val="009C7FE0"/>
    <w:rsid w:val="00A46E85"/>
    <w:rsid w:val="00A96309"/>
    <w:rsid w:val="00B2081E"/>
    <w:rsid w:val="00B675FE"/>
    <w:rsid w:val="00DE26B9"/>
    <w:rsid w:val="00E734E0"/>
    <w:rsid w:val="00EF4F78"/>
    <w:rsid w:val="00F64213"/>
    <w:rsid w:val="00FE6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EFB2"/>
  <w15:chartTrackingRefBased/>
  <w15:docId w15:val="{2FD4729C-3E65-482B-B016-BE3017D3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E0"/>
    <w:pPr>
      <w:ind w:left="720"/>
      <w:contextualSpacing/>
    </w:pPr>
  </w:style>
  <w:style w:type="character" w:styleId="CommentReference">
    <w:name w:val="annotation reference"/>
    <w:basedOn w:val="DefaultParagraphFont"/>
    <w:uiPriority w:val="99"/>
    <w:semiHidden/>
    <w:unhideWhenUsed/>
    <w:rsid w:val="00725FBE"/>
    <w:rPr>
      <w:sz w:val="16"/>
      <w:szCs w:val="16"/>
    </w:rPr>
  </w:style>
  <w:style w:type="paragraph" w:styleId="CommentText">
    <w:name w:val="annotation text"/>
    <w:basedOn w:val="Normal"/>
    <w:link w:val="CommentTextChar"/>
    <w:uiPriority w:val="99"/>
    <w:unhideWhenUsed/>
    <w:rsid w:val="00725FBE"/>
    <w:pPr>
      <w:spacing w:after="10" w:line="240" w:lineRule="auto"/>
      <w:ind w:left="10" w:hanging="10"/>
      <w:jc w:val="both"/>
    </w:pPr>
    <w:rPr>
      <w:rFonts w:ascii="Arial" w:eastAsia="Arial" w:hAnsi="Arial" w:cs="Arial"/>
      <w:color w:val="000000"/>
      <w:kern w:val="0"/>
      <w:sz w:val="20"/>
      <w:szCs w:val="20"/>
      <w:lang w:eastAsia="en-GB"/>
      <w14:ligatures w14:val="none"/>
    </w:rPr>
  </w:style>
  <w:style w:type="character" w:customStyle="1" w:styleId="CommentTextChar">
    <w:name w:val="Comment Text Char"/>
    <w:basedOn w:val="DefaultParagraphFont"/>
    <w:link w:val="CommentText"/>
    <w:uiPriority w:val="99"/>
    <w:rsid w:val="00725FBE"/>
    <w:rPr>
      <w:rFonts w:ascii="Arial" w:eastAsia="Arial" w:hAnsi="Arial" w:cs="Arial"/>
      <w:color w:val="000000"/>
      <w:kern w:val="0"/>
      <w:sz w:val="20"/>
      <w:szCs w:val="20"/>
      <w:lang w:eastAsia="en-GB"/>
      <w14:ligatures w14:val="none"/>
    </w:rPr>
  </w:style>
  <w:style w:type="paragraph" w:styleId="Revision">
    <w:name w:val="Revision"/>
    <w:hidden/>
    <w:uiPriority w:val="99"/>
    <w:semiHidden/>
    <w:rsid w:val="0058695B"/>
    <w:pPr>
      <w:spacing w:after="0" w:line="240" w:lineRule="auto"/>
    </w:pPr>
  </w:style>
  <w:style w:type="paragraph" w:styleId="CommentSubject">
    <w:name w:val="annotation subject"/>
    <w:basedOn w:val="CommentText"/>
    <w:next w:val="CommentText"/>
    <w:link w:val="CommentSubjectChar"/>
    <w:uiPriority w:val="99"/>
    <w:semiHidden/>
    <w:unhideWhenUsed/>
    <w:rsid w:val="00591734"/>
    <w:pPr>
      <w:spacing w:after="160"/>
      <w:ind w:left="0" w:firstLine="0"/>
      <w:jc w:val="left"/>
    </w:pPr>
    <w:rPr>
      <w:rFonts w:asciiTheme="minorHAnsi" w:eastAsiaTheme="minorHAnsi" w:hAnsiTheme="minorHAnsi" w:cstheme="minorBidi"/>
      <w:b/>
      <w:bCs/>
      <w:color w:val="auto"/>
      <w:kern w:val="2"/>
      <w:lang w:eastAsia="en-US"/>
      <w14:ligatures w14:val="standardContextual"/>
    </w:rPr>
  </w:style>
  <w:style w:type="character" w:customStyle="1" w:styleId="CommentSubjectChar">
    <w:name w:val="Comment Subject Char"/>
    <w:basedOn w:val="CommentTextChar"/>
    <w:link w:val="CommentSubject"/>
    <w:uiPriority w:val="99"/>
    <w:semiHidden/>
    <w:rsid w:val="00591734"/>
    <w:rPr>
      <w:rFonts w:ascii="Arial" w:eastAsia="Arial" w:hAnsi="Arial" w:cs="Arial"/>
      <w:b/>
      <w:bCs/>
      <w:color w:val="000000"/>
      <w:kern w:val="0"/>
      <w:sz w:val="20"/>
      <w:szCs w:val="20"/>
      <w:lang w:eastAsia="en-GB"/>
      <w14:ligatures w14:val="none"/>
    </w:rPr>
  </w:style>
  <w:style w:type="paragraph" w:styleId="Header">
    <w:name w:val="header"/>
    <w:basedOn w:val="Normal"/>
    <w:link w:val="HeaderChar"/>
    <w:uiPriority w:val="99"/>
    <w:unhideWhenUsed/>
    <w:rsid w:val="00A96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309"/>
  </w:style>
  <w:style w:type="paragraph" w:styleId="Footer">
    <w:name w:val="footer"/>
    <w:basedOn w:val="Normal"/>
    <w:link w:val="FooterChar"/>
    <w:uiPriority w:val="99"/>
    <w:unhideWhenUsed/>
    <w:rsid w:val="00A96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7" ma:contentTypeDescription="Create a new document." ma:contentTypeScope="" ma:versionID="80ecb63926dc47dfe09f93953e4e7819">
  <xsd:schema xmlns:xsd="http://www.w3.org/2001/XMLSchema" xmlns:xs="http://www.w3.org/2001/XMLSchema" xmlns:p="http://schemas.microsoft.com/office/2006/metadata/properties" xmlns:ns2="53e61792-80e9-49b3-ac7d-ef962a816aae" xmlns:ns3="7dc008a5-5ed2-4e05-8ecd-f2383eab7cb2" xmlns:ns4="3e24bc36-2db9-4dd4-83ef-e2c9c598d6d6" targetNamespace="http://schemas.microsoft.com/office/2006/metadata/properties" ma:root="true" ma:fieldsID="bc57f2e5db1543aebb98f057b8be735a" ns2:_="" ns3:_="" ns4:_="">
    <xsd:import namespace="53e61792-80e9-49b3-ac7d-ef962a816aae"/>
    <xsd:import namespace="7dc008a5-5ed2-4e05-8ecd-f2383eab7cb2"/>
    <xsd:import namespace="3e24bc36-2db9-4dd4-83ef-e2c9c598d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4bc36-2db9-4dd4-83ef-e2c9c598d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af78cc-2973-4a23-bd92-945edf927c43}" ma:internalName="TaxCatchAll" ma:showField="CatchAllData" ma:web="3e24bc36-2db9-4dd4-83ef-e2c9c598d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e61792-80e9-49b3-ac7d-ef962a816aae">
      <Terms xmlns="http://schemas.microsoft.com/office/infopath/2007/PartnerControls"/>
    </lcf76f155ced4ddcb4097134ff3c332f>
    <TaxCatchAll xmlns="3e24bc36-2db9-4dd4-83ef-e2c9c598d6d6" xsi:nil="true"/>
  </documentManagement>
</p:properties>
</file>

<file path=customXml/itemProps1.xml><?xml version="1.0" encoding="utf-8"?>
<ds:datastoreItem xmlns:ds="http://schemas.openxmlformats.org/officeDocument/2006/customXml" ds:itemID="{56A2A583-1BD3-449E-9DCD-E850C45926C8}"/>
</file>

<file path=customXml/itemProps2.xml><?xml version="1.0" encoding="utf-8"?>
<ds:datastoreItem xmlns:ds="http://schemas.openxmlformats.org/officeDocument/2006/customXml" ds:itemID="{FEC8002B-CC41-460F-A7F0-8AC7D79301EB}"/>
</file>

<file path=customXml/itemProps3.xml><?xml version="1.0" encoding="utf-8"?>
<ds:datastoreItem xmlns:ds="http://schemas.openxmlformats.org/officeDocument/2006/customXml" ds:itemID="{5318F1E0-80EE-4A52-BC07-0DB4C1D780A2}"/>
</file>

<file path=customXml/itemProps4.xml><?xml version="1.0" encoding="utf-8"?>
<ds:datastoreItem xmlns:ds="http://schemas.openxmlformats.org/officeDocument/2006/customXml" ds:itemID="{CC5CB09F-115F-4C4C-A8F1-E8C2A7FE9714}"/>
</file>

<file path=docProps/app.xml><?xml version="1.0" encoding="utf-8"?>
<Properties xmlns="http://schemas.openxmlformats.org/officeDocument/2006/extended-properties" xmlns:vt="http://schemas.openxmlformats.org/officeDocument/2006/docPropsVTypes">
  <Template>Normal.dotm</Template>
  <TotalTime>1</TotalTime>
  <Pages>1</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Julia (NHS SOMERSET ICB - 11X)</dc:creator>
  <cp:keywords/>
  <dc:description/>
  <cp:lastModifiedBy>MASON, Julia (NHS SOMERSET ICB - 11X)</cp:lastModifiedBy>
  <cp:revision>2</cp:revision>
  <dcterms:created xsi:type="dcterms:W3CDTF">2023-09-22T14:52:00Z</dcterms:created>
  <dcterms:modified xsi:type="dcterms:W3CDTF">2023-09-22T14:52:00Z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ies>
</file>